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DC" w:rsidRDefault="003C33DC" w:rsidP="00084BE0">
      <w:pPr>
        <w:pStyle w:val="a5"/>
        <w:spacing w:after="0"/>
      </w:pPr>
      <w:bookmarkStart w:id="0" w:name="_GoBack"/>
      <w:bookmarkEnd w:id="0"/>
    </w:p>
    <w:p w:rsidR="00692070" w:rsidRDefault="00E82236" w:rsidP="00084BE0">
      <w:pPr>
        <w:pStyle w:val="a5"/>
        <w:spacing w:after="0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04519" cy="704519"/>
            <wp:effectExtent l="19050" t="0" r="3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1" cy="70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36C" w:rsidRDefault="0060236C" w:rsidP="00084BE0">
      <w:pPr>
        <w:pStyle w:val="a5"/>
        <w:spacing w:after="0"/>
      </w:pPr>
    </w:p>
    <w:p w:rsidR="00084BE0" w:rsidRDefault="00084BE0" w:rsidP="00084BE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Порядок проведения Всероссийского конкурса </w:t>
      </w:r>
      <w:r w:rsidRPr="005D3C6C">
        <w:rPr>
          <w:rFonts w:ascii="Times New Roman" w:hAnsi="Times New Roman" w:cs="Times New Roman"/>
          <w:sz w:val="24"/>
          <w:szCs w:val="24"/>
        </w:rPr>
        <w:br/>
        <w:t>«Педагогический дебют – 201</w:t>
      </w:r>
      <w:r w:rsidR="003D7987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»</w:t>
      </w:r>
    </w:p>
    <w:p w:rsidR="0060236C" w:rsidRPr="005D3C6C" w:rsidRDefault="0060236C" w:rsidP="00084BE0">
      <w:pPr>
        <w:pStyle w:val="a5"/>
        <w:spacing w:after="0"/>
        <w:rPr>
          <w:rFonts w:ascii="Times New Roman" w:hAnsi="Times New Roman" w:cs="Times New Roman"/>
          <w:b w:val="0"/>
          <w:bCs w:val="0"/>
          <w:caps w:val="0"/>
          <w:w w:val="95"/>
          <w:sz w:val="24"/>
          <w:szCs w:val="24"/>
        </w:rPr>
      </w:pP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1.1. Настоящий Порядок проведения Всероссийского конкурса «Педагогический дебют – 201</w:t>
      </w:r>
      <w:r w:rsidR="003D7987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» подготовлен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соответствии с Положением проведения Всероссийского конкурса «Педагогический дебют» (утверждено Правлением Ассоциацией Лучших школ и заместителем председателя Комитета Государственной Думы ФС РФ по образованию 6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декабря 2015 года).</w:t>
      </w:r>
    </w:p>
    <w:p w:rsidR="00084BE0" w:rsidRPr="007C21D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1.2. Организатором Конкурса является некоммерческое партн</w:t>
      </w:r>
      <w:r w:rsidR="000C06C2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ерство «Ассоциация лучших школ». Конкурс проводится </w:t>
      </w:r>
      <w:r w:rsidR="000B2F0A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под </w:t>
      </w:r>
      <w:r w:rsidR="002604E7" w:rsidRPr="007C21D9">
        <w:rPr>
          <w:rFonts w:ascii="Times New Roman" w:hAnsi="Times New Roman" w:cs="Times New Roman"/>
          <w:color w:val="auto"/>
          <w:sz w:val="24"/>
          <w:szCs w:val="24"/>
        </w:rPr>
        <w:t>патронатом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A95" w:rsidRPr="007C21D9">
        <w:rPr>
          <w:rFonts w:ascii="Times New Roman" w:hAnsi="Times New Roman" w:cs="Times New Roman"/>
          <w:color w:val="auto"/>
          <w:sz w:val="24"/>
          <w:szCs w:val="24"/>
        </w:rPr>
        <w:t>Комитета Государственной Думы ФС РФ по образованию и науке.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1.3. Конкурс проводится при поддержке Министерства образовани</w:t>
      </w:r>
      <w:r w:rsidR="00E82236" w:rsidRPr="005D3C6C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Федерации, </w:t>
      </w:r>
      <w:r w:rsidRPr="005D3C6C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  <w:r w:rsidR="00E82236" w:rsidRPr="005D3C6C">
        <w:rPr>
          <w:rFonts w:ascii="Times New Roman" w:hAnsi="Times New Roman" w:cs="Times New Roman"/>
          <w:sz w:val="24"/>
          <w:szCs w:val="24"/>
        </w:rPr>
        <w:t>, и членов Совета Федерации Федерального Собрания Российской Федерации</w:t>
      </w:r>
      <w:r w:rsidRPr="005D3C6C">
        <w:rPr>
          <w:rFonts w:ascii="Times New Roman" w:hAnsi="Times New Roman" w:cs="Times New Roman"/>
          <w:sz w:val="24"/>
          <w:szCs w:val="24"/>
        </w:rPr>
        <w:t>.</w:t>
      </w:r>
    </w:p>
    <w:p w:rsidR="00084BE0" w:rsidRPr="006A4B05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1.4. Тематическое направление Конкурса и жанры конкурсных работ ежегодно определяются </w:t>
      </w:r>
      <w:r w:rsidRPr="006A4B05">
        <w:rPr>
          <w:rFonts w:ascii="Times New Roman" w:hAnsi="Times New Roman" w:cs="Times New Roman"/>
          <w:sz w:val="24"/>
          <w:szCs w:val="24"/>
        </w:rPr>
        <w:t>с учетом объявленного тематического года в России.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1.5. Цели и задачи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Конкурс «Педагогический дебют» (далее – Конкурс) проводится в целях создания условий для развития творческого потенциала и самореализации молодых педагогических работников; формирования гражданской позиции молодых педагогических работников; активного профессионального отношения к совершенствованию системы образования.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84BE0" w:rsidRPr="005D3C6C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представление педагогическому сообществу лучших образцов педагогической деятельности молодых учителей;</w:t>
      </w:r>
    </w:p>
    <w:p w:rsidR="00084BE0" w:rsidRPr="005D3C6C" w:rsidRDefault="00E96989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84BE0" w:rsidRPr="005D3C6C">
        <w:rPr>
          <w:rFonts w:ascii="Times New Roman" w:hAnsi="Times New Roman" w:cs="Times New Roman"/>
          <w:sz w:val="24"/>
          <w:szCs w:val="24"/>
        </w:rPr>
        <w:t>услови</w:t>
      </w:r>
      <w:r w:rsidRPr="005D3C6C">
        <w:rPr>
          <w:rFonts w:ascii="Times New Roman" w:hAnsi="Times New Roman" w:cs="Times New Roman"/>
          <w:sz w:val="24"/>
          <w:szCs w:val="24"/>
        </w:rPr>
        <w:t xml:space="preserve">й для самовыражения творческой </w:t>
      </w:r>
      <w:r w:rsidR="00084BE0" w:rsidRPr="005D3C6C">
        <w:rPr>
          <w:rFonts w:ascii="Times New Roman" w:hAnsi="Times New Roman" w:cs="Times New Roman"/>
          <w:sz w:val="24"/>
          <w:szCs w:val="24"/>
        </w:rPr>
        <w:t>и профессиональной индивидуальности, реализации личностного потенциала молодых педагогов;</w:t>
      </w:r>
    </w:p>
    <w:p w:rsidR="00084BE0" w:rsidRPr="005D3C6C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привлечение внимания органов исполнительной власти субъектов Российской Федерации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 Руководство и организация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2.1. Общее руководство организацией и проведением Конкурса осуществляет организационный комитет (далее – Оргкомитет), который формируется учредителями Конкурса и состоит из председателя, заместителя председателя, ответственного секретаря и членов Оргкомитета.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2.1.1 Оргкомитет:</w:t>
      </w:r>
    </w:p>
    <w:p w:rsidR="00E96989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объявляет через средства массовой информации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другими способами об условиях, порядке и сроках проведения Конкурса;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принимает заявки и материалы от участников;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комплектует экспертную группу;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независимую экспертизу представленных на Конкурс материалов;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проведение первого (заочного) и второго (очного) этапов Конкурса;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привлечение спонсоров;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разрабатывает критерии оценки представленных материалов;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разрабатывает конкурсные задания и критерии их оценки;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торжественную церемонию подведения итогов Конкурса и награждения победителей и лауреатов.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 Жюри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2.2.1. Для экспертизы конкурсных материалов и оценки результатов, принятия решения о призерах и лауреатах Конкурса и их награждения, создается Жюри.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2.2.2. При экспертизе конкурсных материалов к работе могут привлекаться независимые эксперты.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2.2.3. В качестве экспертов могут быть приглашены работники образовательных организаций, представители: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Министерства образования и науки Российской Федерации;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органов управления образованием субъектов РФ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муниципалитетов;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региональных организаций дополнительного профессионального образования педагогов;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учреждений высшего профессионального образования;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оргкомитета, учредителя, партнеров и спонсоров;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общественности, общественных организаций,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а также специалисты в области образования, науки, культуры, государственные и муниципальные служащие.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2.2.4. При экспертизе конкурсных материалов обеспечивается:</w:t>
      </w:r>
    </w:p>
    <w:p w:rsidR="00E96989" w:rsidRPr="005D3C6C" w:rsidRDefault="00084BE0" w:rsidP="00C067C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объективность оценки представленных материалов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строгом соответствии с критериями и процедурой оценки;</w:t>
      </w:r>
    </w:p>
    <w:p w:rsidR="00084BE0" w:rsidRPr="005D3C6C" w:rsidRDefault="00084BE0" w:rsidP="00C067C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конфиденциальность (в том числе и по отношению к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членам Жюри, не задействованным в оценке конкретного участника).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2.2.5. Оценивание участников второго (очного) этапа Конкурса осуществляется членами Жюри</w:t>
      </w:r>
      <w:r w:rsidR="003D7987">
        <w:rPr>
          <w:rFonts w:ascii="Times New Roman" w:hAnsi="Times New Roman" w:cs="Times New Roman"/>
          <w:sz w:val="24"/>
          <w:szCs w:val="24"/>
        </w:rPr>
        <w:t>,</w:t>
      </w:r>
      <w:r w:rsidRPr="005D3C6C">
        <w:rPr>
          <w:rFonts w:ascii="Times New Roman" w:hAnsi="Times New Roman" w:cs="Times New Roman"/>
          <w:sz w:val="24"/>
          <w:szCs w:val="24"/>
        </w:rPr>
        <w:t xml:space="preserve"> в строгом соответствии с критериями и процедурой оценки.</w:t>
      </w:r>
    </w:p>
    <w:p w:rsidR="00084BE0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2.2.6. Победители </w:t>
      </w:r>
      <w:r w:rsidR="00DC4636">
        <w:rPr>
          <w:rFonts w:ascii="Times New Roman" w:hAnsi="Times New Roman" w:cs="Times New Roman"/>
          <w:sz w:val="24"/>
          <w:szCs w:val="24"/>
        </w:rPr>
        <w:t xml:space="preserve">первого (заочного) этапа </w:t>
      </w:r>
      <w:r w:rsidRPr="005D3C6C">
        <w:rPr>
          <w:rFonts w:ascii="Times New Roman" w:hAnsi="Times New Roman" w:cs="Times New Roman"/>
          <w:sz w:val="24"/>
          <w:szCs w:val="24"/>
        </w:rPr>
        <w:t>Конкурса определяются по рейтингу, выстроенному на основании экспертных оценок.</w:t>
      </w:r>
    </w:p>
    <w:p w:rsidR="00DC4636" w:rsidRPr="005D3C6C" w:rsidRDefault="00DC4636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 Победители и лауреаты Конкурса определяются по рейтингу, выстроенному на основании оценок жюри второго (очного этапа).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5D3C6C">
        <w:rPr>
          <w:rFonts w:ascii="Times New Roman" w:hAnsi="Times New Roman" w:cs="Times New Roman"/>
          <w:spacing w:val="-2"/>
          <w:sz w:val="24"/>
          <w:szCs w:val="24"/>
        </w:rPr>
        <w:t>2.2.</w:t>
      </w:r>
      <w:r w:rsidR="006D674C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>. Жюри имеет право выдвигать кандидатуры участников на поощрение дополнительными специальными призами.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2.3. Состав Оргкомитета и Жюри по решению учредителей может быть расширен.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2.4. Официальная информация об условиях конкурса, его ходе и итогах размещается на сайте  </w:t>
      </w:r>
      <w:hyperlink r:id="rId9" w:history="1">
        <w:r w:rsidR="00EA7964" w:rsidRPr="001A66FF">
          <w:rPr>
            <w:rStyle w:val="af4"/>
            <w:rFonts w:ascii="Times New Roman" w:hAnsi="Times New Roman" w:cs="Times New Roman"/>
            <w:sz w:val="24"/>
            <w:szCs w:val="24"/>
          </w:rPr>
          <w:t>http://schools.org.ru</w:t>
        </w:r>
      </w:hyperlink>
      <w:r w:rsidR="00EA79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3.1. Конкурс проводится по следующим номинациям: </w:t>
      </w:r>
    </w:p>
    <w:p w:rsidR="00084BE0" w:rsidRPr="005D3C6C" w:rsidRDefault="00084BE0" w:rsidP="003C774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«Молодые учителя»;</w:t>
      </w:r>
    </w:p>
    <w:p w:rsidR="00084BE0" w:rsidRPr="005D3C6C" w:rsidRDefault="00084BE0" w:rsidP="003C774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«Молодые педагоги-психологи»;</w:t>
      </w:r>
    </w:p>
    <w:p w:rsidR="00084BE0" w:rsidRPr="005D3C6C" w:rsidRDefault="00084BE0" w:rsidP="003C774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«Молодые педагоги дополнительного образования»;</w:t>
      </w:r>
    </w:p>
    <w:p w:rsidR="00084BE0" w:rsidRPr="005D3C6C" w:rsidRDefault="00084BE0" w:rsidP="003C774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«Молодые управленцы»;</w:t>
      </w:r>
    </w:p>
    <w:p w:rsidR="007A3A95" w:rsidRDefault="00084BE0" w:rsidP="007A3A9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«Молодые руководители дошкольных образовательных организаций»</w:t>
      </w:r>
      <w:r w:rsidR="003C774D">
        <w:rPr>
          <w:rFonts w:ascii="Times New Roman" w:hAnsi="Times New Roman" w:cs="Times New Roman"/>
          <w:sz w:val="24"/>
          <w:szCs w:val="24"/>
        </w:rPr>
        <w:t>;</w:t>
      </w:r>
    </w:p>
    <w:p w:rsidR="003C774D" w:rsidRPr="007A3A95" w:rsidRDefault="0036542F" w:rsidP="007A3A9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3A95">
        <w:rPr>
          <w:rFonts w:ascii="Times New Roman" w:hAnsi="Times New Roman" w:cs="Times New Roman"/>
          <w:sz w:val="24"/>
          <w:szCs w:val="24"/>
        </w:rPr>
        <w:t>«Педагог-наставник».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3.2. В Конкурсе могут принимать участие:</w:t>
      </w:r>
    </w:p>
    <w:p w:rsidR="00084BE0" w:rsidRPr="007C21D9" w:rsidRDefault="00084BE0" w:rsidP="00A84799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в номинации «Молодые учителя», «Молодые педагоги-психологи», «Молодые педагоги дополнительного образования»: педагогические работники образовательных организаций 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>всех типов и видов, педагогический стаж котор</w:t>
      </w:r>
      <w:r w:rsidR="00527554" w:rsidRPr="007C21D9">
        <w:rPr>
          <w:rFonts w:ascii="Times New Roman" w:hAnsi="Times New Roman" w:cs="Times New Roman"/>
          <w:color w:val="auto"/>
          <w:sz w:val="24"/>
          <w:szCs w:val="24"/>
        </w:rPr>
        <w:t>ых по состоянию на 1 декабря 2018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года не превышает пяти лет;</w:t>
      </w:r>
    </w:p>
    <w:p w:rsidR="00A84799" w:rsidRPr="007C21D9" w:rsidRDefault="00084BE0" w:rsidP="00A84799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в номинации «Молодые управленцы»: директора, заместители директора образовательных организаций всех типов и видов</w:t>
      </w:r>
      <w:r w:rsidR="006E01AC" w:rsidRPr="007C21D9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«Молодые руководители дошкольных образовательных организаций»: заведующие, заместители заведующих, старшие воспитатели, руководители структурных подразделений, управленчески</w:t>
      </w:r>
      <w:r w:rsidR="00BE1CA7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й стаж которых по состоянию </w:t>
      </w:r>
      <w:r w:rsidR="00C92AFF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на 1 декабря 2018 года </w:t>
      </w:r>
      <w:r w:rsidR="00A84799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не превышает пяти лет;</w:t>
      </w:r>
    </w:p>
    <w:p w:rsidR="00A84799" w:rsidRPr="00A84799" w:rsidRDefault="007A3A95" w:rsidP="00A8479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«Педагог-наставник» </w:t>
      </w:r>
      <w:r w:rsidR="00A84799" w:rsidRPr="007C21D9">
        <w:rPr>
          <w:rFonts w:ascii="Times New Roman" w:hAnsi="Times New Roman" w:cs="Times New Roman"/>
          <w:color w:val="auto"/>
          <w:sz w:val="24"/>
          <w:szCs w:val="24"/>
        </w:rPr>
        <w:t>к участию в конкурсе допускаются педагогические работники (учителя, методисты, заместители  директора, директора, преподаватели), осуществляющие научно-методическую и психолого</w:t>
      </w:r>
      <w:r w:rsidR="00A84799" w:rsidRPr="00A84799">
        <w:rPr>
          <w:rFonts w:ascii="Times New Roman" w:hAnsi="Times New Roman" w:cs="Times New Roman"/>
          <w:sz w:val="24"/>
          <w:szCs w:val="24"/>
        </w:rPr>
        <w:t xml:space="preserve">-педагогическую поддержку молодых педагогов, основным местом работы которых является образовательная организация общего или дополнительного образования, </w:t>
      </w:r>
      <w:r w:rsidRPr="00A84799">
        <w:rPr>
          <w:rFonts w:ascii="Times New Roman" w:hAnsi="Times New Roman" w:cs="Times New Roman"/>
          <w:sz w:val="24"/>
          <w:szCs w:val="24"/>
        </w:rPr>
        <w:t>со</w:t>
      </w:r>
      <w:r w:rsidR="00A84799" w:rsidRPr="00A84799">
        <w:rPr>
          <w:rFonts w:ascii="Times New Roman" w:hAnsi="Times New Roman" w:cs="Times New Roman"/>
          <w:sz w:val="24"/>
          <w:szCs w:val="24"/>
        </w:rPr>
        <w:t xml:space="preserve"> стажем педагогической деятельности не менее семи лет.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3.3. Возраст участников Конкурса не ограничивается.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3.4. Члены Жюри, а также </w:t>
      </w:r>
      <w:r w:rsidRPr="006E01AC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5D3C6C">
        <w:rPr>
          <w:rFonts w:ascii="Times New Roman" w:hAnsi="Times New Roman" w:cs="Times New Roman"/>
          <w:sz w:val="24"/>
          <w:szCs w:val="24"/>
        </w:rPr>
        <w:t xml:space="preserve"> конкурса «Педагогический дебют» прошлых лет к участию в конкурсе не допускаются.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3.5. </w:t>
      </w:r>
      <w:r w:rsidRPr="00215F27">
        <w:rPr>
          <w:rFonts w:ascii="Times New Roman" w:hAnsi="Times New Roman" w:cs="Times New Roman"/>
          <w:b/>
          <w:sz w:val="24"/>
          <w:szCs w:val="24"/>
        </w:rPr>
        <w:t>Участие в любых других профессиональных конкурсах всех уровней (международный, федеральный, региональный, местный) не является препятствием</w:t>
      </w:r>
      <w:r w:rsidRPr="005D3C6C">
        <w:rPr>
          <w:rFonts w:ascii="Times New Roman" w:hAnsi="Times New Roman" w:cs="Times New Roman"/>
          <w:sz w:val="24"/>
          <w:szCs w:val="24"/>
        </w:rPr>
        <w:t xml:space="preserve"> для представления конкурсных материалов непосредственно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оргкомитет конкурса «Педагогический дебют».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 Порядок выдвижения и участия в конкурсе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4.1. Выдвижение кандидатов на участие в Конкурсе может быть проведено (далее – Заявители):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органами исполнительной власти субъектов Российской Федерации, осуществляющих управление в сфере образования;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1A6DE2">
        <w:rPr>
          <w:rFonts w:ascii="Times New Roman" w:hAnsi="Times New Roman" w:cs="Times New Roman"/>
          <w:sz w:val="24"/>
          <w:szCs w:val="24"/>
        </w:rPr>
        <w:t xml:space="preserve">  </w:t>
      </w:r>
      <w:r w:rsidRPr="005D3C6C">
        <w:rPr>
          <w:rFonts w:ascii="Times New Roman" w:hAnsi="Times New Roman" w:cs="Times New Roman"/>
          <w:sz w:val="24"/>
          <w:szCs w:val="24"/>
        </w:rPr>
        <w:t>оргкомитетом регионального этапа Конкурса;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органо</w:t>
      </w:r>
      <w:r w:rsidR="000109CF">
        <w:rPr>
          <w:rFonts w:ascii="Times New Roman" w:hAnsi="Times New Roman" w:cs="Times New Roman"/>
          <w:sz w:val="24"/>
          <w:szCs w:val="24"/>
        </w:rPr>
        <w:t>м самоуправления образовательных</w:t>
      </w:r>
      <w:r w:rsidRPr="005D3C6C">
        <w:rPr>
          <w:rFonts w:ascii="Times New Roman" w:hAnsi="Times New Roman" w:cs="Times New Roman"/>
          <w:sz w:val="24"/>
          <w:szCs w:val="24"/>
        </w:rPr>
        <w:t xml:space="preserve"> организаций (советом образовательной организации, попечительским советом, управляющим советом, родительским комитетом </w:t>
      </w:r>
      <w:r w:rsidRPr="005D3C6C">
        <w:rPr>
          <w:rFonts w:ascii="Times New Roman" w:hAnsi="Times New Roman" w:cs="Times New Roman"/>
          <w:sz w:val="24"/>
          <w:szCs w:val="24"/>
        </w:rPr>
        <w:br/>
        <w:t>и другими);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8C3373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педагогическим советом (коллективом) образовательного учреждения;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8C3373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профессиональной педагогической ассоциацией, профессиональным союзом и другими.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4.2. Участник конкурса имеет право на: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своевременную и полную информацию обо всех конкурсных мероприятиях;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объективную оценку предоставленных материалов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конкурсных мероприятий.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4.3. Участник Конкурса обязан соблюдать регламент всех конкурсных мероприятий. </w:t>
      </w:r>
    </w:p>
    <w:p w:rsidR="00084BE0" w:rsidRPr="007C21D9" w:rsidRDefault="003C036B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4.4. </w:t>
      </w:r>
      <w:r w:rsidR="00084BE0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Участники должны пройти регистрацию на сайте конкурса http://schools.org.ru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>с 1</w:t>
      </w:r>
      <w:r w:rsidR="007A3A95" w:rsidRPr="007C21D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A3A95" w:rsidRPr="007C21D9">
        <w:rPr>
          <w:rFonts w:ascii="Times New Roman" w:hAnsi="Times New Roman" w:cs="Times New Roman"/>
          <w:b/>
          <w:color w:val="auto"/>
          <w:sz w:val="24"/>
          <w:szCs w:val="24"/>
        </w:rPr>
        <w:t>октября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="00083E88" w:rsidRPr="007C21D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по </w:t>
      </w:r>
      <w:r w:rsidR="007A3A95" w:rsidRPr="007C21D9">
        <w:rPr>
          <w:rFonts w:ascii="Times New Roman" w:hAnsi="Times New Roman" w:cs="Times New Roman"/>
          <w:b/>
          <w:color w:val="auto"/>
          <w:sz w:val="24"/>
          <w:szCs w:val="24"/>
        </w:rPr>
        <w:t>16 ноября</w:t>
      </w:r>
      <w:r w:rsidR="00083E88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2017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</w:t>
      </w:r>
      <w:r w:rsidR="004D0951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 до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19.00 </w:t>
      </w:r>
      <w:r w:rsidR="004D0951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московского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времени.</w:t>
      </w:r>
    </w:p>
    <w:p w:rsidR="00F1173A" w:rsidRPr="007C21D9" w:rsidRDefault="00084BE0" w:rsidP="00D730F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4.5. Заявители </w:t>
      </w:r>
      <w:r w:rsidR="00F1173A" w:rsidRPr="007C21D9">
        <w:rPr>
          <w:rFonts w:ascii="Times New Roman" w:hAnsi="Times New Roman" w:cs="Times New Roman"/>
          <w:color w:val="auto"/>
          <w:sz w:val="24"/>
          <w:szCs w:val="24"/>
        </w:rPr>
        <w:t>должны направить материалы участников в</w:t>
      </w:r>
      <w:r w:rsidR="00F1173A" w:rsidRPr="007C21D9">
        <w:rPr>
          <w:rFonts w:ascii="Times New Roman" w:cs="Times New Roman"/>
          <w:color w:val="auto"/>
          <w:sz w:val="24"/>
          <w:szCs w:val="24"/>
        </w:rPr>
        <w:t> </w:t>
      </w:r>
      <w:r w:rsidR="00F1173A" w:rsidRPr="007C21D9">
        <w:rPr>
          <w:rFonts w:ascii="Times New Roman" w:hAnsi="Times New Roman" w:cs="Times New Roman"/>
          <w:color w:val="auto"/>
          <w:sz w:val="24"/>
          <w:szCs w:val="24"/>
        </w:rPr>
        <w:t>адрес Оргкомитета:</w:t>
      </w:r>
    </w:p>
    <w:p w:rsidR="00F1173A" w:rsidRPr="007C21D9" w:rsidRDefault="00084BE0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lastRenderedPageBreak/>
        <w:t>номинаци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«Молодые управленцы» 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электронной почте 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UP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26 декабря 2017 г. (включительно)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времени;</w:t>
      </w:r>
    </w:p>
    <w:p w:rsidR="00F1173A" w:rsidRPr="007C21D9" w:rsidRDefault="00D730F4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="00084BE0" w:rsidRPr="007C21D9">
        <w:rPr>
          <w:rFonts w:ascii="Times New Roman" w:cs="Times New Roman"/>
          <w:b/>
          <w:color w:val="auto"/>
          <w:sz w:val="24"/>
          <w:szCs w:val="24"/>
        </w:rPr>
        <w:t> 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>по электронной почте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DOO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26 декабря 2017 г. (включительно)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.00  московского времени; </w:t>
      </w:r>
    </w:p>
    <w:p w:rsidR="00F1173A" w:rsidRPr="007C21D9" w:rsidRDefault="00084BE0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«Молодые учителя»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C49B5" w:rsidRPr="007C21D9">
        <w:rPr>
          <w:rFonts w:ascii="Times New Roman" w:hAnsi="Times New Roman" w:cs="Times New Roman"/>
          <w:b/>
          <w:color w:val="auto"/>
          <w:sz w:val="24"/>
          <w:szCs w:val="24"/>
        </w:rPr>
        <w:t>teacher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24 декабря 2017 г.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173A" w:rsidRPr="007C21D9" w:rsidRDefault="00D730F4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педагоги-психологи»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ps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24 декабря 2017 г.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173A" w:rsidRPr="007C21D9" w:rsidRDefault="00310DEA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 дополнительного образования»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 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dop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24 декабря 2017 г.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84BE0" w:rsidRPr="007C21D9" w:rsidRDefault="00310DEA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номинации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«Педагог-наставник»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nty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28 декабря 201</w:t>
      </w:r>
      <w:r w:rsidR="00F1173A" w:rsidRPr="007C21D9">
        <w:rPr>
          <w:rFonts w:ascii="Times New Roman" w:hAnsi="Times New Roman" w:cs="Times New Roman"/>
          <w:b/>
          <w:color w:val="auto"/>
          <w:sz w:val="24"/>
          <w:szCs w:val="24"/>
        </w:rPr>
        <w:t>7 г.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F1173A"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4.7. В теме отправления электронного письма с конкурсными материалами участник должен указать: </w:t>
      </w:r>
      <w:r w:rsidRPr="009D6022">
        <w:rPr>
          <w:rFonts w:ascii="Times New Roman" w:hAnsi="Times New Roman" w:cs="Times New Roman"/>
          <w:b/>
          <w:sz w:val="24"/>
          <w:szCs w:val="24"/>
        </w:rPr>
        <w:t>Ф.И.О., Номинация, Регион</w:t>
      </w:r>
      <w:r w:rsidRPr="005D3C6C">
        <w:rPr>
          <w:rFonts w:ascii="Times New Roman" w:hAnsi="Times New Roman" w:cs="Times New Roman"/>
          <w:sz w:val="24"/>
          <w:szCs w:val="24"/>
        </w:rPr>
        <w:t>.</w:t>
      </w:r>
    </w:p>
    <w:p w:rsidR="00084BE0" w:rsidRPr="009D6022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Например, Номинация </w:t>
      </w:r>
      <w:r w:rsidRPr="009D6022">
        <w:rPr>
          <w:rFonts w:ascii="Times New Roman" w:hAnsi="Times New Roman" w:cs="Times New Roman"/>
          <w:b/>
          <w:i/>
          <w:sz w:val="24"/>
          <w:szCs w:val="24"/>
        </w:rPr>
        <w:t>«Молодые учителя», Иванова О.А., Ивановская область.</w:t>
      </w:r>
    </w:p>
    <w:p w:rsidR="00084BE0" w:rsidRPr="00533BBC" w:rsidRDefault="00084BE0" w:rsidP="009D6022">
      <w:pPr>
        <w:pStyle w:val="a6"/>
        <w:tabs>
          <w:tab w:val="left" w:pos="9166"/>
        </w:tabs>
        <w:rPr>
          <w:rFonts w:ascii="Times New Roman" w:hAnsi="Times New Roman" w:cs="Times New Roman"/>
          <w:b/>
          <w:sz w:val="24"/>
          <w:szCs w:val="24"/>
        </w:rPr>
      </w:pPr>
      <w:r w:rsidRPr="00533BBC">
        <w:rPr>
          <w:rFonts w:ascii="Times New Roman" w:hAnsi="Times New Roman" w:cs="Times New Roman"/>
          <w:b/>
          <w:sz w:val="24"/>
          <w:szCs w:val="24"/>
        </w:rPr>
        <w:t>4.8. В электронное письмо вкладываются следующие документы:</w:t>
      </w:r>
      <w:r w:rsidR="009D6022" w:rsidRPr="00533BBC">
        <w:rPr>
          <w:rFonts w:ascii="Times New Roman" w:hAnsi="Times New Roman" w:cs="Times New Roman"/>
          <w:b/>
          <w:sz w:val="24"/>
          <w:szCs w:val="24"/>
        </w:rPr>
        <w:tab/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 xml:space="preserve">представление Заявителя (приложение № 1) – </w:t>
      </w:r>
      <w:r w:rsidRPr="00533BBC">
        <w:rPr>
          <w:rFonts w:ascii="Times New Roman" w:hAnsi="Times New Roman" w:cs="Times New Roman"/>
          <w:sz w:val="24"/>
          <w:szCs w:val="24"/>
          <w:u w:val="single"/>
        </w:rPr>
        <w:t>сканированный документ;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 xml:space="preserve">заявка участника (далее – Материалы) (приложение № 2) – </w:t>
      </w:r>
      <w:r w:rsidRPr="00533BBC">
        <w:rPr>
          <w:rFonts w:ascii="Times New Roman" w:hAnsi="Times New Roman" w:cs="Times New Roman"/>
          <w:sz w:val="24"/>
          <w:szCs w:val="24"/>
          <w:u w:val="single"/>
        </w:rPr>
        <w:t>в формате документа Word;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5D3C6C" w:rsidRDefault="0060236C" w:rsidP="0060236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150A2">
        <w:rPr>
          <w:rFonts w:ascii="Times New Roman" w:hAnsi="Times New Roman" w:cs="Times New Roman"/>
          <w:sz w:val="24"/>
          <w:szCs w:val="24"/>
        </w:rPr>
        <w:t xml:space="preserve">  </w:t>
      </w:r>
      <w:r w:rsidR="00084BE0" w:rsidRPr="005D3C6C">
        <w:rPr>
          <w:rFonts w:ascii="Times New Roman" w:hAnsi="Times New Roman" w:cs="Times New Roman"/>
          <w:sz w:val="24"/>
          <w:szCs w:val="24"/>
        </w:rPr>
        <w:t>творческая рабо</w:t>
      </w:r>
      <w:r>
        <w:rPr>
          <w:rFonts w:ascii="Times New Roman" w:hAnsi="Times New Roman" w:cs="Times New Roman"/>
          <w:sz w:val="24"/>
          <w:szCs w:val="24"/>
        </w:rPr>
        <w:t xml:space="preserve">та и эссе (приложение № 2.1) </w:t>
      </w:r>
      <w:r w:rsidRPr="00533BB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084BE0" w:rsidRPr="00533BBC">
        <w:rPr>
          <w:rFonts w:ascii="Times New Roman" w:hAnsi="Times New Roman" w:cs="Times New Roman"/>
          <w:sz w:val="24"/>
          <w:szCs w:val="24"/>
          <w:u w:val="single"/>
        </w:rPr>
        <w:t>в формате документа Word;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обязательные приложения к заявке (приложение № 3);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согласие на участие в конкурсе (приложение № 4)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– </w:t>
      </w:r>
      <w:r w:rsidRPr="00533BBC">
        <w:rPr>
          <w:rFonts w:ascii="Times New Roman" w:hAnsi="Times New Roman" w:cs="Times New Roman"/>
          <w:sz w:val="24"/>
          <w:szCs w:val="24"/>
          <w:u w:val="single"/>
        </w:rPr>
        <w:t>сканированный документ;</w:t>
      </w:r>
    </w:p>
    <w:p w:rsidR="00084BE0" w:rsidRPr="00EA4838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 xml:space="preserve">копия платежного документа </w:t>
      </w:r>
      <w:r w:rsidRPr="00182CA3">
        <w:rPr>
          <w:rFonts w:ascii="Times New Roman" w:hAnsi="Times New Roman" w:cs="Times New Roman"/>
          <w:b/>
          <w:sz w:val="24"/>
          <w:szCs w:val="24"/>
        </w:rPr>
        <w:t>(за 1 этап)</w:t>
      </w:r>
      <w:r w:rsidRPr="005D3C6C">
        <w:rPr>
          <w:rFonts w:ascii="Times New Roman" w:hAnsi="Times New Roman" w:cs="Times New Roman"/>
          <w:sz w:val="24"/>
          <w:szCs w:val="24"/>
        </w:rPr>
        <w:t xml:space="preserve"> с реквизитами плательщика</w:t>
      </w:r>
      <w:r w:rsidR="00EA4838">
        <w:rPr>
          <w:rFonts w:ascii="Times New Roman" w:hAnsi="Times New Roman" w:cs="Times New Roman"/>
          <w:sz w:val="24"/>
          <w:szCs w:val="24"/>
        </w:rPr>
        <w:t xml:space="preserve"> </w:t>
      </w:r>
      <w:r w:rsidR="00EA4838" w:rsidRPr="00EA4838">
        <w:rPr>
          <w:rFonts w:ascii="Times New Roman" w:hAnsi="Times New Roman" w:cs="Times New Roman"/>
          <w:sz w:val="24"/>
          <w:szCs w:val="24"/>
        </w:rPr>
        <w:t>(</w:t>
      </w:r>
      <w:r w:rsidR="00EA4838">
        <w:rPr>
          <w:rFonts w:ascii="Times New Roman" w:hAnsi="Times New Roman" w:cs="Times New Roman"/>
          <w:sz w:val="24"/>
          <w:szCs w:val="24"/>
        </w:rPr>
        <w:t xml:space="preserve">при </w:t>
      </w:r>
      <w:r w:rsidR="00EA4838" w:rsidRPr="00EA4838">
        <w:rPr>
          <w:rFonts w:ascii="Times New Roman" w:hAnsi="Times New Roman" w:cs="Times New Roman"/>
          <w:sz w:val="24"/>
          <w:szCs w:val="24"/>
        </w:rPr>
        <w:t>оплат</w:t>
      </w:r>
      <w:r w:rsidR="00EA4838">
        <w:rPr>
          <w:rFonts w:ascii="Times New Roman" w:hAnsi="Times New Roman" w:cs="Times New Roman"/>
          <w:sz w:val="24"/>
          <w:szCs w:val="24"/>
        </w:rPr>
        <w:t>е</w:t>
      </w:r>
      <w:r w:rsidR="00EA4838" w:rsidRPr="00EA4838">
        <w:rPr>
          <w:rFonts w:ascii="Times New Roman" w:hAnsi="Times New Roman" w:cs="Times New Roman"/>
          <w:sz w:val="24"/>
          <w:szCs w:val="24"/>
        </w:rPr>
        <w:t xml:space="preserve"> юридическим или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838" w:rsidRPr="00EA4838">
        <w:rPr>
          <w:rFonts w:ascii="Times New Roman" w:hAnsi="Times New Roman" w:cs="Times New Roman"/>
          <w:sz w:val="24"/>
          <w:szCs w:val="24"/>
        </w:rPr>
        <w:t>физическим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838" w:rsidRPr="00EA4838">
        <w:rPr>
          <w:rFonts w:ascii="Times New Roman" w:hAnsi="Times New Roman" w:cs="Times New Roman"/>
          <w:sz w:val="24"/>
          <w:szCs w:val="24"/>
        </w:rPr>
        <w:t>лицом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838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>ФИО участника конкурса)</w:t>
      </w:r>
      <w:r w:rsidRPr="00EA483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84BE0" w:rsidRPr="00EA4838" w:rsidRDefault="00E150A2" w:rsidP="00E150A2">
      <w:pPr>
        <w:pStyle w:val="a6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82CA3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для участников 2 (очного этапа) - копия платежного документа </w:t>
      </w:r>
      <w:r w:rsidR="00084BE0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за 2 этап 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84BE0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после подведения </w:t>
      </w:r>
      <w:r w:rsidR="00182CA3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84BE0" w:rsidRPr="00EA4838">
        <w:rPr>
          <w:rFonts w:ascii="Times New Roman" w:hAnsi="Times New Roman" w:cs="Times New Roman"/>
          <w:b/>
          <w:i/>
          <w:sz w:val="24"/>
          <w:szCs w:val="24"/>
        </w:rPr>
        <w:t>итогов 1 (заочного) этапа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82CA3" w:rsidRPr="00EA48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84BE0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4BE0" w:rsidRPr="00C50145" w:rsidRDefault="00084BE0" w:rsidP="00084B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0145">
        <w:rPr>
          <w:rFonts w:ascii="Times New Roman" w:hAnsi="Times New Roman" w:cs="Times New Roman"/>
          <w:b/>
          <w:sz w:val="24"/>
          <w:szCs w:val="24"/>
        </w:rPr>
        <w:t>4.9. Обязательные приложения</w:t>
      </w:r>
      <w:r w:rsidR="00C50145" w:rsidRPr="00C50145">
        <w:rPr>
          <w:rFonts w:ascii="Times New Roman" w:hAnsi="Times New Roman" w:cs="Times New Roman"/>
          <w:b/>
          <w:sz w:val="24"/>
          <w:szCs w:val="24"/>
        </w:rPr>
        <w:t xml:space="preserve"> для участников 1 (заочного) этапа</w:t>
      </w:r>
      <w:r w:rsidRPr="00C5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145" w:rsidRPr="00C50145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084BE0" w:rsidRPr="00E2509C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F66135" w:rsidRPr="00F66135">
        <w:rPr>
          <w:rFonts w:ascii="Times New Roman" w:hAnsi="Times New Roman" w:cs="Times New Roman"/>
          <w:b/>
          <w:sz w:val="24"/>
          <w:szCs w:val="24"/>
        </w:rPr>
        <w:t>Цветная фотография</w:t>
      </w:r>
      <w:r w:rsidR="00F66135">
        <w:rPr>
          <w:rFonts w:ascii="Times New Roman" w:hAnsi="Times New Roman" w:cs="Times New Roman"/>
          <w:sz w:val="24"/>
          <w:szCs w:val="24"/>
        </w:rPr>
        <w:t xml:space="preserve"> </w:t>
      </w:r>
      <w:r w:rsidRPr="00E2509C">
        <w:rPr>
          <w:rFonts w:ascii="Times New Roman" w:hAnsi="Times New Roman" w:cs="Times New Roman"/>
          <w:b/>
          <w:i/>
          <w:sz w:val="24"/>
          <w:szCs w:val="24"/>
        </w:rPr>
        <w:t xml:space="preserve">(ПОРТРЕТ </w:t>
      </w:r>
      <w:r w:rsidRPr="00AA36C2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официальных документов</w:t>
      </w:r>
      <w:r w:rsidRPr="00E2509C">
        <w:rPr>
          <w:rFonts w:ascii="Times New Roman" w:hAnsi="Times New Roman" w:cs="Times New Roman"/>
          <w:b/>
          <w:i/>
          <w:sz w:val="24"/>
          <w:szCs w:val="24"/>
        </w:rPr>
        <w:t xml:space="preserve">) предоставляется в формате *jpg, с разрешением 300 точек на дюйм, </w:t>
      </w:r>
      <w:r w:rsidRPr="00E95A22">
        <w:rPr>
          <w:rFonts w:ascii="Times New Roman" w:hAnsi="Times New Roman" w:cs="Times New Roman"/>
          <w:b/>
          <w:i/>
          <w:sz w:val="24"/>
          <w:szCs w:val="24"/>
          <w:u w:val="single"/>
        </w:rPr>
        <w:t>без уменьшения исходного размера</w:t>
      </w:r>
      <w:r w:rsidRPr="00E2509C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084BE0" w:rsidRPr="005D3C6C" w:rsidRDefault="00084BE0" w:rsidP="00886170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Pr="009C72AC">
        <w:rPr>
          <w:rFonts w:ascii="Times New Roman" w:hAnsi="Times New Roman" w:cs="Times New Roman"/>
          <w:b/>
          <w:sz w:val="24"/>
          <w:szCs w:val="24"/>
        </w:rPr>
        <w:t>ОБРАЗОВАТЕЛЬНЫЙ ПРОЕКТ.</w:t>
      </w:r>
      <w:r w:rsidRPr="005D3C6C">
        <w:rPr>
          <w:rFonts w:ascii="Times New Roman" w:hAnsi="Times New Roman" w:cs="Times New Roman"/>
          <w:sz w:val="24"/>
          <w:szCs w:val="24"/>
        </w:rPr>
        <w:t xml:space="preserve">  </w:t>
      </w:r>
      <w:r w:rsidR="00886170">
        <w:rPr>
          <w:rFonts w:ascii="Times New Roman" w:hAnsi="Times New Roman" w:cs="Times New Roman"/>
          <w:sz w:val="24"/>
          <w:szCs w:val="24"/>
        </w:rPr>
        <w:t xml:space="preserve"> </w:t>
      </w:r>
      <w:r w:rsidR="006B4389" w:rsidRPr="005A720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86170" w:rsidRPr="005A7208">
        <w:rPr>
          <w:rFonts w:ascii="Times New Roman" w:hAnsi="Times New Roman" w:cs="Times New Roman"/>
          <w:b/>
          <w:i/>
          <w:sz w:val="24"/>
          <w:szCs w:val="24"/>
        </w:rPr>
        <w:t xml:space="preserve">ема </w:t>
      </w:r>
      <w:r w:rsidR="00E35740">
        <w:rPr>
          <w:rFonts w:ascii="Times New Roman" w:hAnsi="Times New Roman" w:cs="Times New Roman"/>
          <w:sz w:val="24"/>
          <w:szCs w:val="24"/>
        </w:rPr>
        <w:t xml:space="preserve"> Образовательного проекта </w:t>
      </w:r>
      <w:r w:rsidR="005A7208">
        <w:rPr>
          <w:rFonts w:ascii="Times New Roman" w:hAnsi="Times New Roman" w:cs="Times New Roman"/>
          <w:sz w:val="24"/>
          <w:szCs w:val="24"/>
        </w:rPr>
        <w:t>К</w:t>
      </w:r>
      <w:r w:rsidR="00886170">
        <w:rPr>
          <w:rFonts w:ascii="Times New Roman" w:hAnsi="Times New Roman" w:cs="Times New Roman"/>
          <w:sz w:val="24"/>
          <w:szCs w:val="24"/>
        </w:rPr>
        <w:t xml:space="preserve">онкурса  </w:t>
      </w:r>
      <w:r w:rsidRPr="005D3C6C">
        <w:rPr>
          <w:rFonts w:ascii="Times New Roman" w:hAnsi="Times New Roman" w:cs="Times New Roman"/>
          <w:sz w:val="24"/>
          <w:szCs w:val="24"/>
        </w:rPr>
        <w:t>201</w:t>
      </w:r>
      <w:r w:rsidR="009C72AC">
        <w:rPr>
          <w:rFonts w:ascii="Times New Roman" w:hAnsi="Times New Roman" w:cs="Times New Roman"/>
          <w:sz w:val="24"/>
          <w:szCs w:val="24"/>
        </w:rPr>
        <w:t>8</w:t>
      </w:r>
      <w:r w:rsidR="00886170">
        <w:rPr>
          <w:rFonts w:ascii="Times New Roman" w:hAnsi="Times New Roman" w:cs="Times New Roman"/>
          <w:sz w:val="24"/>
          <w:szCs w:val="24"/>
        </w:rPr>
        <w:t xml:space="preserve"> года: </w:t>
      </w:r>
      <w:r w:rsidR="00886170" w:rsidRPr="00886170">
        <w:rPr>
          <w:rFonts w:ascii="Times New Roman" w:hAnsi="Times New Roman" w:cs="Times New Roman"/>
          <w:b/>
          <w:i/>
          <w:sz w:val="24"/>
          <w:szCs w:val="24"/>
        </w:rPr>
        <w:t>Год гражданской активности и волонтерства</w:t>
      </w:r>
      <w:r w:rsidR="00F66135">
        <w:rPr>
          <w:rFonts w:ascii="Times New Roman" w:hAnsi="Times New Roman" w:cs="Times New Roman"/>
          <w:sz w:val="24"/>
          <w:szCs w:val="24"/>
        </w:rPr>
        <w:t xml:space="preserve"> </w:t>
      </w:r>
      <w:r w:rsidR="00F66135" w:rsidRPr="00F66135">
        <w:rPr>
          <w:rFonts w:ascii="Times New Roman" w:hAnsi="Times New Roman" w:cs="Times New Roman"/>
          <w:b/>
          <w:sz w:val="24"/>
          <w:szCs w:val="24"/>
        </w:rPr>
        <w:t>– для всех номинаций.</w:t>
      </w:r>
    </w:p>
    <w:p w:rsidR="00084BE0" w:rsidRPr="007C21D9" w:rsidRDefault="0060236C" w:rsidP="0060236C">
      <w:pPr>
        <w:pStyle w:val="a6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="00084BE0" w:rsidRPr="006F426A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учебного или внеклассного заняти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6F6B2F" w:rsidRPr="007C21D9">
        <w:rPr>
          <w:rFonts w:ascii="Times New Roman" w:hAnsi="Times New Roman" w:cs="Times New Roman"/>
          <w:b/>
          <w:color w:val="auto"/>
          <w:sz w:val="24"/>
          <w:szCs w:val="24"/>
        </w:rPr>
        <w:t>современных гаджетов</w:t>
      </w:r>
      <w:r w:rsidR="006F6B2F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7C21D9">
        <w:rPr>
          <w:rFonts w:ascii="Times New Roman" w:hAnsi="Times New Roman" w:cs="Times New Roman"/>
          <w:color w:val="auto"/>
          <w:sz w:val="24"/>
          <w:szCs w:val="24"/>
        </w:rPr>
        <w:t>(по выбору участника Конкурса) – для номинаций</w:t>
      </w:r>
      <w:r w:rsidR="00084BE0"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«Молодые учителя» и «Молодые педагоги дополнительного образования»;</w:t>
      </w:r>
    </w:p>
    <w:p w:rsidR="00084BE0" w:rsidRPr="007C21D9" w:rsidRDefault="0060236C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разработка </w:t>
      </w:r>
      <w:r w:rsidR="00084BE0" w:rsidRPr="007C21D9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психолого-педагогического занятия (урока, тренинга и т.</w:t>
      </w:r>
      <w:r w:rsidR="00084BE0" w:rsidRPr="007C21D9">
        <w:rPr>
          <w:rFonts w:ascii="Times New Roman" w:cs="Times New Roman"/>
          <w:color w:val="auto"/>
          <w:sz w:val="24"/>
          <w:szCs w:val="24"/>
        </w:rPr>
        <w:t> </w:t>
      </w:r>
      <w:r w:rsidR="00084BE0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п.) с участниками образовательных отношений (категория участников определяется конкурсантом) – для номинации </w:t>
      </w:r>
      <w:r w:rsidR="00084BE0"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«Молодой педагог-психолог»;</w:t>
      </w:r>
    </w:p>
    <w:p w:rsidR="00084BE0" w:rsidRPr="007C21D9" w:rsidRDefault="00084BE0" w:rsidP="003C036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разработка 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материалов к выступлению по одной из тем: </w:t>
      </w:r>
      <w:r w:rsidR="00A93A58" w:rsidRPr="00845CFC">
        <w:rPr>
          <w:rFonts w:ascii="Times New Roman" w:hAnsi="Times New Roman" w:cs="Times New Roman"/>
          <w:color w:val="auto"/>
          <w:sz w:val="24"/>
          <w:szCs w:val="24"/>
        </w:rPr>
        <w:t xml:space="preserve">«Волонтерское движение в системе современного школьного образования, как средство </w:t>
      </w:r>
      <w:r w:rsidR="00A93A58" w:rsidRPr="00845C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решения проблемы социализации молодого поколения»</w:t>
      </w:r>
      <w:r w:rsidR="003C036B" w:rsidRPr="00845C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A93A58" w:rsidRPr="00845C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5CF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>Создание и внедрение новых моделей внутришкольного управления для повышения эффективности работы образовательных учреждени</w:t>
      </w:r>
      <w:r w:rsidR="003C036B" w:rsidRPr="007C21D9">
        <w:rPr>
          <w:rFonts w:ascii="Times New Roman" w:hAnsi="Times New Roman" w:cs="Times New Roman"/>
          <w:color w:val="auto"/>
          <w:sz w:val="24"/>
          <w:szCs w:val="24"/>
        </w:rPr>
        <w:t>й»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– для номинации </w:t>
      </w:r>
      <w:r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управленцы»;</w:t>
      </w:r>
    </w:p>
    <w:p w:rsidR="00084BE0" w:rsidRPr="007C21D9" w:rsidRDefault="00084BE0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разработка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материалов к выступлению по одной из тем:</w:t>
      </w:r>
      <w:r w:rsidR="00DA5FFD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«Дистанционные образовательные технологии в дошкольном образовании: условия применения»;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«Технология управленческой деятельности современного руководителя дошкольного образовательного учреждения»; номинации </w:t>
      </w:r>
      <w:r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="00F63239"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>;</w:t>
      </w:r>
    </w:p>
    <w:p w:rsidR="00F63239" w:rsidRPr="008C1428" w:rsidRDefault="00F63239" w:rsidP="008C1428">
      <w:pPr>
        <w:pStyle w:val="af5"/>
        <w:numPr>
          <w:ilvl w:val="0"/>
          <w:numId w:val="23"/>
        </w:numPr>
        <w:tabs>
          <w:tab w:val="left" w:pos="284"/>
        </w:tabs>
        <w:ind w:left="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3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разработка </w:t>
      </w:r>
      <w:r w:rsidRPr="00894A4A">
        <w:rPr>
          <w:rFonts w:ascii="Times New Roman" w:hAnsi="Times New Roman" w:cs="Times New Roman"/>
          <w:sz w:val="24"/>
          <w:szCs w:val="24"/>
        </w:rPr>
        <w:t>обучающегося семинара для молодых педагогов, включающ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4A4A">
        <w:rPr>
          <w:rFonts w:ascii="Times New Roman" w:hAnsi="Times New Roman" w:cs="Times New Roman"/>
          <w:sz w:val="24"/>
          <w:szCs w:val="24"/>
        </w:rPr>
        <w:t xml:space="preserve"> аннотацию, конспект (технологическую карту), методические и ди</w:t>
      </w:r>
      <w:r>
        <w:rPr>
          <w:rFonts w:ascii="Times New Roman" w:hAnsi="Times New Roman" w:cs="Times New Roman"/>
          <w:sz w:val="24"/>
          <w:szCs w:val="24"/>
        </w:rPr>
        <w:t>дактические материалы к занятию</w:t>
      </w:r>
      <w:r w:rsidRPr="0089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3239">
        <w:rPr>
          <w:rFonts w:ascii="Times New Roman" w:hAnsi="Times New Roman" w:cs="Times New Roman"/>
          <w:b/>
          <w:i/>
          <w:sz w:val="24"/>
          <w:szCs w:val="24"/>
        </w:rPr>
        <w:t>объемом до 20 страниц)</w:t>
      </w:r>
      <w:r w:rsidRPr="0089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номинации «</w:t>
      </w:r>
      <w:r w:rsidRPr="00F63239">
        <w:rPr>
          <w:rFonts w:ascii="Times New Roman" w:hAnsi="Times New Roman" w:cs="Times New Roman"/>
          <w:b/>
          <w:i/>
          <w:sz w:val="24"/>
          <w:szCs w:val="24"/>
        </w:rPr>
        <w:t>Педагог – наставник».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Pr="006F426A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6F426A">
        <w:rPr>
          <w:rFonts w:ascii="Times New Roman" w:hAnsi="Times New Roman" w:cs="Times New Roman"/>
          <w:b/>
          <w:i/>
          <w:sz w:val="24"/>
          <w:szCs w:val="24"/>
        </w:rPr>
        <w:t>второго (очного) этапа</w:t>
      </w:r>
      <w:r w:rsidRPr="006F426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B4659">
        <w:rPr>
          <w:rFonts w:ascii="Times New Roman" w:hAnsi="Times New Roman" w:cs="Times New Roman"/>
          <w:sz w:val="24"/>
          <w:szCs w:val="24"/>
        </w:rPr>
        <w:t>,</w:t>
      </w:r>
      <w:r w:rsidRPr="006F426A">
        <w:rPr>
          <w:rFonts w:ascii="Times New Roman" w:hAnsi="Times New Roman" w:cs="Times New Roman"/>
          <w:sz w:val="24"/>
          <w:szCs w:val="24"/>
        </w:rPr>
        <w:t xml:space="preserve"> в номинациях</w:t>
      </w:r>
      <w:r w:rsidRPr="006F426A">
        <w:rPr>
          <w:rFonts w:ascii="Times New Roman" w:hAnsi="Times New Roman" w:cs="Times New Roman"/>
          <w:b/>
          <w:i/>
          <w:sz w:val="24"/>
          <w:szCs w:val="24"/>
        </w:rPr>
        <w:t xml:space="preserve"> «Молодые управленцы»</w:t>
      </w:r>
      <w:r w:rsidR="008C142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F426A">
        <w:rPr>
          <w:rFonts w:ascii="Times New Roman" w:hAnsi="Times New Roman" w:cs="Times New Roman"/>
          <w:b/>
          <w:i/>
          <w:sz w:val="24"/>
          <w:szCs w:val="24"/>
        </w:rPr>
        <w:t xml:space="preserve"> «Молодые руководители дошкольных образовательных организаций</w:t>
      </w:r>
      <w:r w:rsidR="006F426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C1428">
        <w:rPr>
          <w:rFonts w:ascii="Times New Roman" w:hAnsi="Times New Roman" w:cs="Times New Roman"/>
          <w:b/>
          <w:i/>
          <w:sz w:val="24"/>
          <w:szCs w:val="24"/>
        </w:rPr>
        <w:t xml:space="preserve">, «Педагог – наставник» </w:t>
      </w:r>
      <w:r w:rsidR="008C1428" w:rsidRPr="008C14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C1428" w:rsidRPr="008C1428">
        <w:rPr>
          <w:rFonts w:ascii="Times New Roman" w:hAnsi="Times New Roman" w:cs="Times New Roman"/>
          <w:sz w:val="24"/>
          <w:szCs w:val="24"/>
        </w:rPr>
        <w:t>раскрывающий позицию педагога-наставника и подопечного учителя по вопросам наставничества и поддержки молодого учителя)</w:t>
      </w:r>
      <w:r w:rsidR="00EB4659">
        <w:rPr>
          <w:rFonts w:ascii="Times New Roman" w:hAnsi="Times New Roman" w:cs="Times New Roman"/>
          <w:sz w:val="24"/>
          <w:szCs w:val="24"/>
        </w:rPr>
        <w:t>,</w:t>
      </w:r>
      <w:r w:rsidR="008C1428">
        <w:rPr>
          <w:rFonts w:ascii="Times New Roman" w:hAnsi="Times New Roman" w:cs="Times New Roman"/>
          <w:sz w:val="28"/>
          <w:szCs w:val="28"/>
        </w:rPr>
        <w:t xml:space="preserve"> </w:t>
      </w:r>
      <w:r w:rsidR="00D721EA">
        <w:rPr>
          <w:rFonts w:ascii="Times New Roman" w:hAnsi="Times New Roman" w:cs="Times New Roman"/>
          <w:sz w:val="24"/>
          <w:szCs w:val="24"/>
        </w:rPr>
        <w:t>пред</w:t>
      </w:r>
      <w:r w:rsidR="006F426A" w:rsidRPr="005D3C6C">
        <w:rPr>
          <w:rFonts w:ascii="Times New Roman" w:hAnsi="Times New Roman" w:cs="Times New Roman"/>
          <w:sz w:val="24"/>
          <w:szCs w:val="24"/>
        </w:rPr>
        <w:t>ставляется</w:t>
      </w:r>
      <w:r w:rsidR="006F426A">
        <w:rPr>
          <w:rFonts w:ascii="Times New Roman" w:hAnsi="Times New Roman" w:cs="Times New Roman"/>
          <w:sz w:val="24"/>
          <w:szCs w:val="24"/>
        </w:rPr>
        <w:t xml:space="preserve"> по электронной почте  </w:t>
      </w:r>
      <w:r w:rsidR="006F426A" w:rsidRPr="00EB4659">
        <w:rPr>
          <w:rFonts w:ascii="Times New Roman" w:hAnsi="Times New Roman" w:cs="Times New Roman"/>
          <w:b/>
          <w:i/>
          <w:sz w:val="24"/>
          <w:szCs w:val="24"/>
        </w:rPr>
        <w:t>видеоролик «Мы то, что надо</w:t>
      </w:r>
      <w:r w:rsidR="006F426A">
        <w:rPr>
          <w:rFonts w:ascii="Times New Roman" w:hAnsi="Times New Roman" w:cs="Times New Roman"/>
          <w:sz w:val="24"/>
          <w:szCs w:val="24"/>
        </w:rPr>
        <w:t xml:space="preserve">», продолжительностью до  </w:t>
      </w:r>
      <w:r w:rsidR="006F426A" w:rsidRPr="005D3C6C">
        <w:rPr>
          <w:rFonts w:ascii="Times New Roman" w:hAnsi="Times New Roman" w:cs="Times New Roman"/>
          <w:sz w:val="24"/>
          <w:szCs w:val="24"/>
        </w:rPr>
        <w:t>5 минут</w:t>
      </w:r>
      <w:r w:rsidR="006F426A">
        <w:rPr>
          <w:rFonts w:ascii="Times New Roman" w:hAnsi="Times New Roman" w:cs="Times New Roman"/>
          <w:sz w:val="24"/>
          <w:szCs w:val="24"/>
        </w:rPr>
        <w:t xml:space="preserve">, </w:t>
      </w:r>
      <w:r w:rsidR="006F426A" w:rsidRPr="006F426A">
        <w:rPr>
          <w:rFonts w:ascii="Times New Roman" w:hAnsi="Times New Roman" w:cs="Times New Roman"/>
          <w:b/>
          <w:sz w:val="24"/>
          <w:szCs w:val="24"/>
        </w:rPr>
        <w:t>до</w:t>
      </w:r>
      <w:r w:rsidR="00310DEA" w:rsidRPr="00310DEA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6F426A" w:rsidRPr="006F426A">
        <w:rPr>
          <w:rFonts w:ascii="Times New Roman" w:hAnsi="Times New Roman" w:cs="Times New Roman"/>
          <w:b/>
          <w:sz w:val="24"/>
          <w:szCs w:val="24"/>
        </w:rPr>
        <w:t xml:space="preserve"> марта 2018 г</w:t>
      </w:r>
      <w:r w:rsidR="006F426A">
        <w:rPr>
          <w:rFonts w:ascii="Times New Roman" w:hAnsi="Times New Roman" w:cs="Times New Roman"/>
          <w:b/>
          <w:sz w:val="24"/>
          <w:szCs w:val="24"/>
        </w:rPr>
        <w:t xml:space="preserve"> (включительно).</w:t>
      </w:r>
      <w:r w:rsidR="006F426A" w:rsidRPr="006F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Default="00084BE0" w:rsidP="00084BE0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5D3C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3264">
        <w:rPr>
          <w:rFonts w:ascii="Times New Roman" w:hAnsi="Times New Roman" w:cs="Times New Roman"/>
          <w:spacing w:val="-2"/>
          <w:sz w:val="24"/>
          <w:szCs w:val="24"/>
        </w:rPr>
        <w:t>Все к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 xml:space="preserve">онкурсные материалы должны </w:t>
      </w:r>
      <w:r w:rsidR="003D3264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соответствовать заявленной теме и 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>отражать суть процессов</w:t>
      </w:r>
      <w:r w:rsidRPr="005D3C6C">
        <w:rPr>
          <w:rFonts w:ascii="Times New Roman" w:cs="Times New Roman"/>
          <w:spacing w:val="-2"/>
          <w:sz w:val="24"/>
          <w:szCs w:val="24"/>
        </w:rPr>
        <w:t> 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>– идей, предложений, опыта, в сжатой и понятной форме.</w:t>
      </w:r>
    </w:p>
    <w:p w:rsidR="00BC22D7" w:rsidRPr="005D3C6C" w:rsidRDefault="00BC22D7" w:rsidP="00084BE0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BC22D7">
        <w:rPr>
          <w:rFonts w:ascii="Times New Roman" w:hAnsi="Times New Roman" w:cs="Times New Roman"/>
          <w:b/>
          <w:i/>
          <w:spacing w:val="-2"/>
          <w:sz w:val="24"/>
          <w:szCs w:val="24"/>
        </w:rPr>
        <w:t>Темы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заданий и </w:t>
      </w:r>
      <w:r w:rsidRPr="00BC22D7">
        <w:rPr>
          <w:rFonts w:ascii="Times New Roman" w:hAnsi="Times New Roman" w:cs="Times New Roman"/>
          <w:b/>
          <w:i/>
          <w:spacing w:val="-2"/>
          <w:sz w:val="24"/>
          <w:szCs w:val="24"/>
        </w:rPr>
        <w:t>требования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 оформлению всех конкурсных документов  </w:t>
      </w:r>
      <w:r w:rsidRPr="00BC22D7">
        <w:rPr>
          <w:rFonts w:ascii="Times New Roman" w:hAnsi="Times New Roman" w:cs="Times New Roman"/>
          <w:b/>
          <w:i/>
          <w:spacing w:val="-2"/>
          <w:sz w:val="24"/>
          <w:szCs w:val="24"/>
        </w:rPr>
        <w:t>в Приложении 2.1 и</w:t>
      </w:r>
      <w:r w:rsidRPr="00BC22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C22D7">
        <w:rPr>
          <w:rFonts w:ascii="Times New Roman" w:hAnsi="Times New Roman" w:cs="Times New Roman"/>
          <w:b/>
          <w:i/>
          <w:spacing w:val="-2"/>
          <w:sz w:val="24"/>
          <w:szCs w:val="24"/>
        </w:rPr>
        <w:t>Приложении 3</w:t>
      </w:r>
      <w:r w:rsidRPr="00BC22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 Порядку проведения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4.10. Материалы, представленные на Конкурс, </w:t>
      </w:r>
      <w:r w:rsidRPr="00213609">
        <w:rPr>
          <w:rFonts w:ascii="Times New Roman" w:hAnsi="Times New Roman" w:cs="Times New Roman"/>
          <w:b/>
          <w:i/>
          <w:sz w:val="24"/>
          <w:szCs w:val="24"/>
        </w:rPr>
        <w:t>не рецензируются и не возвращаются</w:t>
      </w:r>
      <w:r w:rsidRPr="005D3C6C">
        <w:rPr>
          <w:rFonts w:ascii="Times New Roman" w:hAnsi="Times New Roman" w:cs="Times New Roman"/>
          <w:sz w:val="24"/>
          <w:szCs w:val="24"/>
        </w:rPr>
        <w:t>. 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 и автору не возвращаются.</w:t>
      </w:r>
    </w:p>
    <w:p w:rsidR="00084BE0" w:rsidRPr="005D3C6C" w:rsidRDefault="00213609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Информация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об итогах рассмотрения конкурсных материалов </w:t>
      </w:r>
      <w:r>
        <w:rPr>
          <w:rFonts w:ascii="Times New Roman" w:hAnsi="Times New Roman" w:cs="Times New Roman"/>
          <w:sz w:val="24"/>
          <w:szCs w:val="24"/>
        </w:rPr>
        <w:t>и результат</w:t>
      </w:r>
      <w:r w:rsidR="00F27B4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 (заочного)  этапа конкурса буд</w:t>
      </w:r>
      <w:r w:rsidR="00F27B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размещен</w:t>
      </w:r>
      <w:r w:rsidR="00F27B4D">
        <w:rPr>
          <w:rFonts w:ascii="Times New Roman" w:hAnsi="Times New Roman" w:cs="Times New Roman"/>
          <w:sz w:val="24"/>
          <w:szCs w:val="24"/>
        </w:rPr>
        <w:t>ы</w:t>
      </w:r>
      <w:r w:rsidR="00DD187B">
        <w:rPr>
          <w:rFonts w:ascii="Times New Roman" w:hAnsi="Times New Roman" w:cs="Times New Roman"/>
          <w:sz w:val="24"/>
          <w:szCs w:val="24"/>
        </w:rPr>
        <w:t xml:space="preserve"> на сайтe </w:t>
      </w:r>
      <w:hyperlink r:id="rId10" w:history="1">
        <w:r w:rsidR="00DD187B" w:rsidRPr="001A66FF">
          <w:rPr>
            <w:rStyle w:val="af4"/>
            <w:rFonts w:ascii="Times New Roman" w:hAnsi="Times New Roman" w:cs="Times New Roman"/>
            <w:sz w:val="24"/>
            <w:szCs w:val="24"/>
          </w:rPr>
          <w:t>http://schools.org.ru</w:t>
        </w:r>
      </w:hyperlink>
      <w:r w:rsidR="00DD187B">
        <w:rPr>
          <w:rFonts w:ascii="Times New Roman" w:hAnsi="Times New Roman" w:cs="Times New Roman"/>
          <w:sz w:val="24"/>
          <w:szCs w:val="24"/>
        </w:rPr>
        <w:t xml:space="preserve"> 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4.12. Автор материалов, представленных на Конкурс,  обязан гарантировать соблюдение авторских прав при их подготовке.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4.13. Представляя ма</w:t>
      </w:r>
      <w:r w:rsidR="00AD41C5">
        <w:rPr>
          <w:rFonts w:ascii="Times New Roman" w:hAnsi="Times New Roman" w:cs="Times New Roman"/>
          <w:sz w:val="24"/>
          <w:szCs w:val="24"/>
        </w:rPr>
        <w:t>териалы и согласие на участие (</w:t>
      </w:r>
      <w:r w:rsidR="00AD41C5" w:rsidRPr="00AD41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AD41C5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BA51A7">
        <w:rPr>
          <w:rFonts w:ascii="Times New Roman" w:hAnsi="Times New Roman" w:cs="Times New Roman"/>
          <w:sz w:val="24"/>
          <w:szCs w:val="24"/>
        </w:rPr>
        <w:t xml:space="preserve"> в О</w:t>
      </w:r>
      <w:r w:rsidRPr="005D3C6C">
        <w:rPr>
          <w:rFonts w:ascii="Times New Roman" w:hAnsi="Times New Roman" w:cs="Times New Roman"/>
          <w:sz w:val="24"/>
          <w:szCs w:val="24"/>
        </w:rPr>
        <w:t>ргкомитет Конкурса, автор соглашается на использование персональных данных членами Оргкомитета и Жюри для целей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4.14. Консультации по вопросам участия в конкурсе пр</w:t>
      </w:r>
      <w:r w:rsidR="006C68D2">
        <w:rPr>
          <w:rFonts w:ascii="Times New Roman" w:hAnsi="Times New Roman" w:cs="Times New Roman"/>
          <w:sz w:val="24"/>
          <w:szCs w:val="24"/>
        </w:rPr>
        <w:t xml:space="preserve">оводятся по е-mail: </w:t>
      </w:r>
      <w:hyperlink r:id="rId11" w:history="1">
        <w:r w:rsidR="00B60FD5" w:rsidRPr="00455A64">
          <w:rPr>
            <w:rStyle w:val="af4"/>
            <w:b/>
            <w:lang w:val="en-US"/>
          </w:rPr>
          <w:t>ty</w:t>
        </w:r>
        <w:r w:rsidR="00B60FD5" w:rsidRPr="00455A64">
          <w:rPr>
            <w:rStyle w:val="af4"/>
            <w:rFonts w:ascii="Times New Roman" w:hAnsi="Times New Roman" w:cs="Times New Roman"/>
            <w:b/>
            <w:sz w:val="24"/>
            <w:szCs w:val="24"/>
          </w:rPr>
          <w:t>@alsnp.ru</w:t>
        </w:r>
      </w:hyperlink>
      <w:r w:rsidR="006C6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 Регламент проведения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5.1. Для участия в Конкурсе необходимо представить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оргкомитет Конкурса полный пакет документов (</w:t>
      </w:r>
      <w:r w:rsidRPr="006D452B">
        <w:rPr>
          <w:rFonts w:ascii="Times New Roman" w:hAnsi="Times New Roman" w:cs="Times New Roman"/>
          <w:b/>
          <w:i/>
          <w:sz w:val="24"/>
          <w:szCs w:val="24"/>
        </w:rPr>
        <w:t xml:space="preserve">см. разделы 4.8 и 4.9. </w:t>
      </w:r>
      <w:r w:rsidRPr="006D452B">
        <w:rPr>
          <w:rFonts w:ascii="Times New Roman" w:hAnsi="Times New Roman" w:cs="Times New Roman"/>
          <w:sz w:val="24"/>
          <w:szCs w:val="24"/>
        </w:rPr>
        <w:t>настоящего</w:t>
      </w:r>
      <w:r w:rsidR="006D452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5D3C6C">
        <w:rPr>
          <w:rFonts w:ascii="Times New Roman" w:hAnsi="Times New Roman" w:cs="Times New Roman"/>
          <w:sz w:val="24"/>
          <w:szCs w:val="24"/>
        </w:rPr>
        <w:t>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5.2. Конкурс проводится в два этапа: </w:t>
      </w:r>
    </w:p>
    <w:p w:rsidR="00084BE0" w:rsidRPr="007C21D9" w:rsidRDefault="00084BE0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первый (заочный) этап — экспертиза документов участников конкурса</w:t>
      </w:r>
      <w:r w:rsidR="006A4B05">
        <w:rPr>
          <w:rFonts w:ascii="Times New Roman" w:hAnsi="Times New Roman" w:cs="Times New Roman"/>
          <w:sz w:val="24"/>
          <w:szCs w:val="24"/>
        </w:rPr>
        <w:t xml:space="preserve"> – </w:t>
      </w:r>
      <w:r w:rsidR="006A4B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25 декабря 2017 года – 15 февраля 2018 года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учителя» по предметным группам;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педагоги-психологи» по группам «Педагог-психолог в ДОО», «Педагог-психолог в ОО», «Педагог-психолог в ПОО (или в образовательной организации СПО)»;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педагоги дополнительного образования» по направлениям деятельности: художественно-эстетическая, эколого-биологическая, военно-патриотическая, социально-педагогическая, социально-экономическая, культурологическая, научно-техническая, физкультурно-спортивная, естественнонаучная, спортивно-техническая, туристско-краеведческая;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управленцы» по группам: руководитель образовательного учреждения, заместитель руководителя образовательного учреждения;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руководители дошкольных образовательных организаций» по группам: заведующие, заместители заведующих, старшие воспитатели, руководители структурных подразделений.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5.3. На 1 (заочном) этапе – проводится экспертиза документов участников конкурса.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Культура оформления документов. Максимальное количество баллов – 10.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Экспертиза эссе и творческой работы: представление собственной точки зрения (позиции, отношения) при раскрытии темы, мировоззренческая, культурологическая, психолого-педагогическая позиция, неординарность и глубина педагогического мышления, аргументация своей позиции с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опорой на факты общественной жизни или собственный опыт. Максимальное количество баллов – по 50.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проекта: актуальность образовательного проекта, новизна предлагаемой проектной идеи, реалистичность образовательного проекта, содержательность образовательного проекта, жизнеспособность образовательного проекта, оформление образовательного проекта. Максимальное количество баллов – 50.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материалов разработки учебного или внеклассного занятия с применением интерактивного оборудования: методическое обоснование выбора образовательной технологии;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– 50.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разработки психолого-педагогического занятия (урока, тренинга и т.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п.) с участниками образовательных отношений (категория участников определяется конкурсантом):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обучающихся во время занятия. Максимальное количество балов – 50.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Экспертиза материалов к выступлению по темам </w:t>
      </w:r>
      <w:r w:rsidR="00845CFC" w:rsidRPr="00845CFC">
        <w:rPr>
          <w:rFonts w:ascii="Times New Roman" w:hAnsi="Times New Roman" w:cs="Times New Roman"/>
          <w:color w:val="auto"/>
          <w:sz w:val="24"/>
          <w:szCs w:val="24"/>
        </w:rPr>
        <w:t xml:space="preserve">«Волонтерское движение в системе современного школьного образования, как средство </w:t>
      </w:r>
      <w:r w:rsidR="00845CFC" w:rsidRPr="00845C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решения проблемы социализации молодого поколения»;</w:t>
      </w:r>
      <w:r w:rsidR="00845CFC" w:rsidRPr="00845CFC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845CFC" w:rsidRPr="007C21D9">
        <w:rPr>
          <w:rFonts w:ascii="Times New Roman" w:hAnsi="Times New Roman" w:cs="Times New Roman"/>
          <w:color w:val="auto"/>
          <w:sz w:val="24"/>
          <w:szCs w:val="24"/>
        </w:rPr>
        <w:t>Создание и внедрение новых моделей внутришкольного управления для повышения эффективности работы образовательных учреждений»</w:t>
      </w:r>
      <w:r w:rsidR="00845CFC">
        <w:rPr>
          <w:rFonts w:ascii="Times New Roman" w:hAnsi="Times New Roman" w:cs="Times New Roman"/>
          <w:sz w:val="24"/>
          <w:szCs w:val="24"/>
        </w:rPr>
        <w:t xml:space="preserve">: </w:t>
      </w:r>
      <w:r w:rsidRPr="005D3C6C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084BE0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Экспертиза материалов к выступлению по темам </w:t>
      </w:r>
      <w:r w:rsidR="00845CFC" w:rsidRPr="007C21D9">
        <w:rPr>
          <w:rFonts w:ascii="Times New Roman" w:hAnsi="Times New Roman" w:cs="Times New Roman"/>
          <w:color w:val="auto"/>
          <w:sz w:val="24"/>
          <w:szCs w:val="24"/>
        </w:rPr>
        <w:t>«Дистанционные образовательные технологии в дошкольном образовании: условия применения»; «Технология управленческой деятельности современного руководителя дошкольного образовательного учреждения»</w:t>
      </w:r>
      <w:r w:rsidRPr="005D3C6C">
        <w:rPr>
          <w:rFonts w:ascii="Times New Roman" w:hAnsi="Times New Roman" w:cs="Times New Roman"/>
          <w:sz w:val="24"/>
          <w:szCs w:val="24"/>
        </w:rPr>
        <w:t>: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DE3EF8" w:rsidRDefault="00DE3EF8" w:rsidP="00DE3EF8">
      <w:pPr>
        <w:pStyle w:val="af5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EF8">
        <w:rPr>
          <w:rFonts w:ascii="Times New Roman" w:hAnsi="Times New Roman" w:cs="Times New Roman"/>
          <w:sz w:val="24"/>
          <w:szCs w:val="24"/>
        </w:rPr>
        <w:t xml:space="preserve">Экспертиза разработки обучающего семинара для молодых педагогов: методическое обоснование выбора образовательной технологии;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и рефлексии обучающихся во время занятия. </w:t>
      </w:r>
    </w:p>
    <w:p w:rsidR="00DE3EF8" w:rsidRPr="005D3C6C" w:rsidRDefault="00DE3EF8" w:rsidP="0084030F">
      <w:pPr>
        <w:pStyle w:val="af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EF8">
        <w:rPr>
          <w:rFonts w:ascii="Times New Roman" w:hAnsi="Times New Roman" w:cs="Times New Roman"/>
          <w:sz w:val="24"/>
          <w:szCs w:val="24"/>
        </w:rPr>
        <w:t>Максимальное количество балов – 50</w:t>
      </w:r>
      <w:r w:rsidR="00143860">
        <w:rPr>
          <w:rFonts w:ascii="Times New Roman" w:hAnsi="Times New Roman" w:cs="Times New Roman"/>
          <w:sz w:val="24"/>
          <w:szCs w:val="24"/>
        </w:rPr>
        <w:t>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Второй (очный) этап — конкурсные испытания.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5.4. </w:t>
      </w:r>
      <w:r w:rsidRPr="0049699D">
        <w:rPr>
          <w:rFonts w:ascii="Times New Roman" w:hAnsi="Times New Roman" w:cs="Times New Roman"/>
          <w:b/>
          <w:sz w:val="24"/>
          <w:szCs w:val="24"/>
        </w:rPr>
        <w:t>На втором (очном)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туре Конкурса участники выполняют следующие задания: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презентация из опыта работы «У меня это хорошо получается» (регламент – 15 минут, </w:t>
      </w:r>
      <w:r w:rsidRPr="00EC03DC">
        <w:rPr>
          <w:rFonts w:ascii="Times New Roman" w:hAnsi="Times New Roman" w:cs="Times New Roman"/>
          <w:sz w:val="24"/>
          <w:szCs w:val="24"/>
          <w:u w:val="single"/>
        </w:rPr>
        <w:t>включая ответы на вопросы)</w:t>
      </w:r>
      <w:r w:rsidRPr="00FD2236">
        <w:rPr>
          <w:rFonts w:ascii="Times New Roman" w:hAnsi="Times New Roman" w:cs="Times New Roman"/>
          <w:sz w:val="24"/>
          <w:szCs w:val="24"/>
        </w:rPr>
        <w:t xml:space="preserve"> </w:t>
      </w:r>
      <w:r w:rsidRPr="00FD2236">
        <w:rPr>
          <w:rFonts w:ascii="Times New Roman" w:hAnsi="Times New Roman" w:cs="Times New Roman"/>
          <w:b/>
          <w:i/>
          <w:sz w:val="24"/>
          <w:szCs w:val="24"/>
        </w:rPr>
        <w:t>– для всех номинаций;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1F05D1" w:rsidRDefault="00084BE0" w:rsidP="00084BE0">
      <w:pPr>
        <w:pStyle w:val="a6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5D3C6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• учебное занятие по предмету (регламент – 40 минут, </w:t>
      </w:r>
      <w:r w:rsidRPr="00EC03DC">
        <w:rPr>
          <w:rFonts w:ascii="Times New Roman" w:hAnsi="Times New Roman" w:cs="Times New Roman"/>
          <w:spacing w:val="-4"/>
          <w:sz w:val="24"/>
          <w:szCs w:val="24"/>
          <w:u w:val="single"/>
        </w:rPr>
        <w:t>включая 10 минут на самоанализ</w:t>
      </w:r>
      <w:r w:rsidRPr="005D3C6C">
        <w:rPr>
          <w:rFonts w:ascii="Times New Roman" w:hAnsi="Times New Roman" w:cs="Times New Roman"/>
          <w:spacing w:val="-4"/>
          <w:sz w:val="24"/>
          <w:szCs w:val="24"/>
        </w:rPr>
        <w:t xml:space="preserve">) – номинации </w:t>
      </w:r>
      <w:r w:rsidRPr="001F05D1">
        <w:rPr>
          <w:rFonts w:ascii="Times New Roman" w:hAnsi="Times New Roman" w:cs="Times New Roman"/>
          <w:b/>
          <w:i/>
          <w:spacing w:val="-4"/>
          <w:sz w:val="24"/>
          <w:szCs w:val="24"/>
        </w:rPr>
        <w:t>«Молодые учителя» и «Молодые педагоги дополнительного образования»;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открытое занятие с участниками образовательных отношений (категория участников определяется конкурсантом), (регламент – 40 минут, </w:t>
      </w:r>
      <w:r w:rsidRPr="00F061B8">
        <w:rPr>
          <w:rFonts w:ascii="Times New Roman" w:hAnsi="Times New Roman" w:cs="Times New Roman"/>
          <w:sz w:val="24"/>
          <w:szCs w:val="24"/>
          <w:u w:val="single"/>
        </w:rPr>
        <w:t>включая 10 минут на самоанализ</w:t>
      </w:r>
      <w:r w:rsidRPr="005D3C6C">
        <w:rPr>
          <w:rFonts w:ascii="Times New Roman" w:hAnsi="Times New Roman" w:cs="Times New Roman"/>
          <w:sz w:val="24"/>
          <w:szCs w:val="24"/>
        </w:rPr>
        <w:t>)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– номинация </w:t>
      </w:r>
      <w:r w:rsidRPr="001F05D1">
        <w:rPr>
          <w:rFonts w:ascii="Times New Roman" w:hAnsi="Times New Roman" w:cs="Times New Roman"/>
          <w:b/>
          <w:i/>
          <w:sz w:val="24"/>
          <w:szCs w:val="24"/>
        </w:rPr>
        <w:t>«Молодые педагоги-психологи»;</w:t>
      </w:r>
    </w:p>
    <w:p w:rsidR="00084BE0" w:rsidRPr="001F05D1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презентация видеоролика; творческие задания по решению управленческих и педагогических ситуаций (регламент – 20 минут на подготовку, 10 минут на защиту) в номинации </w:t>
      </w:r>
      <w:r w:rsidRPr="001F05D1">
        <w:rPr>
          <w:rFonts w:ascii="Times New Roman" w:hAnsi="Times New Roman" w:cs="Times New Roman"/>
          <w:b/>
          <w:i/>
          <w:sz w:val="24"/>
          <w:szCs w:val="24"/>
        </w:rPr>
        <w:t>«Молодые управленцы» и «Молодые руководители дошкольных образовательных организаций»;</w:t>
      </w:r>
    </w:p>
    <w:p w:rsidR="00084BE0" w:rsidRPr="001F05D1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ток-шоу «Профессиональный разговор» (</w:t>
      </w:r>
      <w:r w:rsidRPr="001B5ABA">
        <w:rPr>
          <w:rFonts w:ascii="Times New Roman" w:hAnsi="Times New Roman" w:cs="Times New Roman"/>
          <w:b/>
          <w:i/>
          <w:sz w:val="24"/>
          <w:szCs w:val="24"/>
        </w:rPr>
        <w:t>тема оглашается накануне мероприятия</w:t>
      </w:r>
      <w:r w:rsidRPr="005D3C6C">
        <w:rPr>
          <w:rFonts w:ascii="Times New Roman" w:hAnsi="Times New Roman" w:cs="Times New Roman"/>
          <w:sz w:val="24"/>
          <w:szCs w:val="24"/>
        </w:rPr>
        <w:t>) (регламент – 1 час 30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минут) в номинации </w:t>
      </w:r>
      <w:r w:rsidRPr="001F05D1">
        <w:rPr>
          <w:rFonts w:ascii="Times New Roman" w:hAnsi="Times New Roman" w:cs="Times New Roman"/>
          <w:b/>
          <w:i/>
          <w:sz w:val="24"/>
          <w:szCs w:val="24"/>
        </w:rPr>
        <w:t>«Молодые управленцы» и «Молодые руководители дошкольных образовательных организаций»;</w:t>
      </w:r>
    </w:p>
    <w:p w:rsidR="00084BE0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публичное выступление на тему, по которой, на взгляд участника, должно быть организовано широкое и открытое общественное обсуждение (регламент – до 7 минут)</w:t>
      </w:r>
      <w:r w:rsidR="00112D8C">
        <w:rPr>
          <w:rFonts w:ascii="Times New Roman" w:hAnsi="Times New Roman" w:cs="Times New Roman"/>
          <w:sz w:val="24"/>
          <w:szCs w:val="24"/>
        </w:rPr>
        <w:t>,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  <w:r w:rsidRPr="00112D8C">
        <w:rPr>
          <w:rFonts w:ascii="Times New Roman" w:hAnsi="Times New Roman" w:cs="Times New Roman"/>
          <w:b/>
          <w:i/>
          <w:sz w:val="24"/>
          <w:szCs w:val="24"/>
        </w:rPr>
        <w:t>для всех номинаций</w:t>
      </w:r>
      <w:r w:rsidR="001943E1">
        <w:rPr>
          <w:rFonts w:ascii="Times New Roman" w:hAnsi="Times New Roman" w:cs="Times New Roman"/>
          <w:sz w:val="24"/>
          <w:szCs w:val="24"/>
        </w:rPr>
        <w:t>;</w:t>
      </w:r>
    </w:p>
    <w:p w:rsidR="00F63D99" w:rsidRDefault="001943E1" w:rsidP="001943E1">
      <w:pPr>
        <w:pStyle w:val="a6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63D99" w:rsidRPr="001943E1">
        <w:rPr>
          <w:rFonts w:ascii="Times New Roman" w:hAnsi="Times New Roman" w:cs="Times New Roman"/>
          <w:sz w:val="24"/>
          <w:szCs w:val="24"/>
        </w:rPr>
        <w:t>астер-класс для молодых педагогов по теме, определяемой конкурсантом в рамках темы «Современные образовательные технологии – с</w:t>
      </w:r>
      <w:r>
        <w:rPr>
          <w:rFonts w:ascii="Times New Roman" w:hAnsi="Times New Roman" w:cs="Times New Roman"/>
          <w:sz w:val="24"/>
          <w:szCs w:val="24"/>
        </w:rPr>
        <w:t>овременный урок» (регламент -</w:t>
      </w:r>
      <w:r w:rsidR="00F63D99" w:rsidRPr="001943E1">
        <w:rPr>
          <w:rFonts w:ascii="Times New Roman" w:hAnsi="Times New Roman" w:cs="Times New Roman"/>
          <w:sz w:val="24"/>
          <w:szCs w:val="24"/>
        </w:rPr>
        <w:t xml:space="preserve"> 30 минут, включая 5 минут ответы на вопросы)</w:t>
      </w:r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Pr="001943E1">
        <w:rPr>
          <w:rFonts w:ascii="Times New Roman" w:hAnsi="Times New Roman" w:cs="Times New Roman"/>
          <w:b/>
          <w:i/>
          <w:sz w:val="24"/>
          <w:szCs w:val="24"/>
        </w:rPr>
        <w:t xml:space="preserve">«Педагог – </w:t>
      </w:r>
      <w:r w:rsidR="00E5569C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Pr="001943E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3D99" w:rsidRPr="001943E1" w:rsidRDefault="001943E1" w:rsidP="001943E1">
      <w:pPr>
        <w:pStyle w:val="a6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3D99" w:rsidRPr="001943E1">
        <w:rPr>
          <w:rFonts w:ascii="Times New Roman" w:hAnsi="Times New Roman" w:cs="Times New Roman"/>
          <w:sz w:val="24"/>
          <w:szCs w:val="24"/>
        </w:rPr>
        <w:t>нализ учебного занятия, осуществляемый в письменной форме по предложенному конкурсной комиссией ур</w:t>
      </w:r>
      <w:r>
        <w:rPr>
          <w:rFonts w:ascii="Times New Roman" w:hAnsi="Times New Roman" w:cs="Times New Roman"/>
          <w:sz w:val="24"/>
          <w:szCs w:val="24"/>
        </w:rPr>
        <w:t xml:space="preserve">оку (время выполнения 45 минут) в номинации </w:t>
      </w:r>
      <w:r w:rsidRPr="001943E1">
        <w:rPr>
          <w:rFonts w:ascii="Times New Roman" w:hAnsi="Times New Roman" w:cs="Times New Roman"/>
          <w:b/>
          <w:i/>
          <w:sz w:val="24"/>
          <w:szCs w:val="24"/>
        </w:rPr>
        <w:t>«Педагог – наставник»;</w:t>
      </w:r>
      <w:r w:rsidR="00F63D99" w:rsidRPr="001943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D99" w:rsidRPr="001943E1" w:rsidRDefault="001943E1" w:rsidP="001943E1">
      <w:pPr>
        <w:pStyle w:val="a6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3D99" w:rsidRPr="001943E1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="0023702A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23702A" w:rsidRPr="008A5AA4">
        <w:rPr>
          <w:rFonts w:ascii="Times New Roman" w:hAnsi="Times New Roman" w:cs="Times New Roman"/>
          <w:b/>
          <w:i/>
          <w:sz w:val="24"/>
          <w:szCs w:val="24"/>
        </w:rPr>
        <w:t>«П</w:t>
      </w:r>
      <w:r w:rsidR="00F63D99" w:rsidRPr="008A5AA4">
        <w:rPr>
          <w:rFonts w:ascii="Times New Roman" w:hAnsi="Times New Roman" w:cs="Times New Roman"/>
          <w:b/>
          <w:i/>
          <w:sz w:val="24"/>
          <w:szCs w:val="24"/>
        </w:rPr>
        <w:t>едагог-наставник</w:t>
      </w:r>
      <w:r w:rsidR="0023702A" w:rsidRPr="008A5AA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63D99" w:rsidRPr="001943E1">
        <w:rPr>
          <w:rFonts w:ascii="Times New Roman" w:hAnsi="Times New Roman" w:cs="Times New Roman"/>
          <w:sz w:val="24"/>
          <w:szCs w:val="24"/>
        </w:rPr>
        <w:t xml:space="preserve"> на тему, определяемую оргкомитетом конкурса в рамках проблемного поля «Молодые педагоги в современной школе».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D99" w:rsidRPr="001943E1">
        <w:rPr>
          <w:rFonts w:ascii="Times New Roman" w:hAnsi="Times New Roman" w:cs="Times New Roman"/>
          <w:sz w:val="24"/>
          <w:szCs w:val="24"/>
        </w:rPr>
        <w:t xml:space="preserve">до 60 минут).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 Жюри оценивает выполнение конкурсных заданий по следующим критериям: </w:t>
      </w:r>
      <w:r w:rsidR="00A4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5.5.1. Презентация опыта: актуальность авторских находок, их инновационность; аргументированность авторских идей; возможность распространения и внедрения. Максимальное количество баллов – 40.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5.5.2. Учебное занятие по предмету: фундаментальность знания предмета, методическая компетентность, психолого-педагогическая компетентность, личностные качества. Максимальное количество баллов – 50, из них учебное занятие – 40, самоанализ – 10.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5.5.3. Презентация видеоролика. Творческое задание: видеоролик – полнота, оригинальность и новизна идеи, индивидуальность содержания, яркость восприятия видеоролика и степень ориентированности на целевую аудиторию; творческое задание – оригинальность и глубина суждений; умение аргументировать и отстаивать свою точку зрения; умение импровизировать, проявлять креативность; общая культура и профессиональная эрудиция. Максимальное количество баллов – 60.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5.5.4. Ток-шоу «Профессиональный разговор»: знание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понимание современных тенденций развития образования и общества; общая и профессиональная эрудиция; культура публичного выступления; умение выявить и сформулировать педагогическую проблему и предложить пути ее решения; аргументированность, взвешенность, 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окраски суждений. Максимальное количество баллов – 30.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5.5.5. Публичное выступление: масштабность, глубина и оригинальность раскрытия темы, находчивость, мировоззренческая позиция, убедительность. Максимальное количество баллов – 40.</w:t>
      </w:r>
    </w:p>
    <w:p w:rsidR="00084BE0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5.5.6. Открытое занятие с участниками образовательных отношений: глубина раскрытия темы, оригинальность методических приемов; умение организовать использование участниками занятия разных типов и видов источников знаний; умение организовать взаимодействие участников занятия между собой; умение создавать и поддерживать высокий уровень мотивации и высокую </w:t>
      </w:r>
      <w:r w:rsidRPr="005D3C6C">
        <w:rPr>
          <w:rFonts w:ascii="Times New Roman" w:hAnsi="Times New Roman" w:cs="Times New Roman"/>
          <w:sz w:val="24"/>
          <w:szCs w:val="24"/>
        </w:rPr>
        <w:lastRenderedPageBreak/>
        <w:t>интенсивность деятельности участников занятия; глубина и точность анализа учебного занятия и рефлексии своей деятельности (по ответам на вопросы жюри). Максимальное количество баллов – 50, из них учебное занятие – 40, самоанализ – 10.</w:t>
      </w:r>
    </w:p>
    <w:p w:rsidR="0084030F" w:rsidRPr="0084030F" w:rsidRDefault="0084030F" w:rsidP="0084030F">
      <w:pPr>
        <w:pStyle w:val="af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30F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030F">
        <w:rPr>
          <w:rFonts w:ascii="Times New Roman" w:hAnsi="Times New Roman" w:cs="Times New Roman"/>
          <w:sz w:val="24"/>
          <w:szCs w:val="24"/>
        </w:rPr>
        <w:t xml:space="preserve">. Мастер-класс: актуальность выбранной темы, творческий подход и готовность сотрудничать, коммуникативная культура, информационная насыщенность и глубина раскрытия темы, метапредметность и универсальность образовательных подходов, развивающий характер и результативность. Максимальное количество баллов – 60. </w:t>
      </w:r>
    </w:p>
    <w:p w:rsidR="0084030F" w:rsidRPr="0084030F" w:rsidRDefault="0084030F" w:rsidP="0084030F">
      <w:pPr>
        <w:pStyle w:val="af5"/>
        <w:numPr>
          <w:ilvl w:val="2"/>
          <w:numId w:val="2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30F">
        <w:rPr>
          <w:rFonts w:ascii="Times New Roman" w:hAnsi="Times New Roman" w:cs="Times New Roman"/>
          <w:sz w:val="24"/>
          <w:szCs w:val="24"/>
        </w:rPr>
        <w:t xml:space="preserve">Анализ учебного занятия: глубина анализа, методическая и общепедагогическая компетентность, универсальность и метапредметность подходов, коммуникативная и речевая культура. Максимальное количество баллов – 40. </w:t>
      </w:r>
    </w:p>
    <w:p w:rsidR="0084030F" w:rsidRPr="0084030F" w:rsidRDefault="0084030F" w:rsidP="0084030F">
      <w:pPr>
        <w:pStyle w:val="af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5.5.9.  </w:t>
      </w:r>
      <w:r w:rsidRPr="0084030F">
        <w:rPr>
          <w:rFonts w:ascii="Times New Roman" w:hAnsi="Times New Roman" w:cs="Times New Roman"/>
          <w:sz w:val="24"/>
          <w:szCs w:val="24"/>
        </w:rPr>
        <w:t>Круглый стол педагогов-наставников: содержательность выступлений, включающая понимание основных тенденций в модернизации современного образования; глубина, масштабность и нестандартность суждений; аргументированность высказываний; ценностноориентированная и личностная позиция; коммуникативная культура. Максимальное количество баллов</w:t>
      </w:r>
      <w:r w:rsidRPr="0075699E">
        <w:rPr>
          <w:rFonts w:ascii="Times New Roman" w:hAnsi="Times New Roman" w:cs="Times New Roman"/>
          <w:sz w:val="28"/>
          <w:szCs w:val="28"/>
        </w:rPr>
        <w:t xml:space="preserve"> –</w:t>
      </w:r>
      <w:r w:rsidRPr="0084030F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0" w:rsidRPr="005D3C6C" w:rsidRDefault="00D40941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 церемонии подведения итогов Конкурса о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бъявляются пять лучших проектов  по итогам </w:t>
      </w:r>
      <w:r w:rsidR="003E368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C5DFC">
        <w:rPr>
          <w:rFonts w:ascii="Times New Roman" w:hAnsi="Times New Roman" w:cs="Times New Roman"/>
          <w:sz w:val="24"/>
          <w:szCs w:val="24"/>
        </w:rPr>
        <w:t xml:space="preserve"> (</w:t>
      </w:r>
      <w:r w:rsidR="00084BE0" w:rsidRPr="005D3C6C">
        <w:rPr>
          <w:rFonts w:ascii="Times New Roman" w:hAnsi="Times New Roman" w:cs="Times New Roman"/>
          <w:sz w:val="24"/>
          <w:szCs w:val="24"/>
        </w:rPr>
        <w:t>заочного</w:t>
      </w:r>
      <w:r w:rsidR="00BC5DFC">
        <w:rPr>
          <w:rFonts w:ascii="Times New Roman" w:hAnsi="Times New Roman" w:cs="Times New Roman"/>
          <w:sz w:val="24"/>
          <w:szCs w:val="24"/>
        </w:rPr>
        <w:t>)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EED" w:rsidRPr="005D3C6C" w:rsidRDefault="009D5EED" w:rsidP="00D1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. </w:t>
      </w:r>
      <w:r w:rsidR="00B140B9">
        <w:rPr>
          <w:rFonts w:ascii="Times New Roman" w:hAnsi="Times New Roman" w:cs="Times New Roman"/>
          <w:sz w:val="24"/>
          <w:szCs w:val="24"/>
        </w:rPr>
        <w:t xml:space="preserve"> </w:t>
      </w:r>
      <w:r w:rsidR="00084BE0" w:rsidRPr="005D3C6C">
        <w:rPr>
          <w:rFonts w:ascii="Times New Roman" w:hAnsi="Times New Roman" w:cs="Times New Roman"/>
          <w:sz w:val="24"/>
          <w:szCs w:val="24"/>
        </w:rPr>
        <w:t>Второй (очный) этап Конкурса проводится в апреле</w:t>
      </w:r>
      <w:r w:rsidR="00084BE0" w:rsidRPr="005D3C6C">
        <w:rPr>
          <w:rFonts w:ascii="Times New Roman" w:cs="Times New Roman"/>
          <w:sz w:val="24"/>
          <w:szCs w:val="24"/>
        </w:rPr>
        <w:t> </w:t>
      </w:r>
      <w:r w:rsidR="00084BE0" w:rsidRPr="005D3C6C">
        <w:rPr>
          <w:rFonts w:ascii="Times New Roman" w:hAnsi="Times New Roman" w:cs="Times New Roman"/>
          <w:sz w:val="24"/>
          <w:szCs w:val="24"/>
        </w:rPr>
        <w:t>201</w:t>
      </w:r>
      <w:r w:rsidR="0023735D">
        <w:rPr>
          <w:rFonts w:ascii="Times New Roman" w:hAnsi="Times New Roman" w:cs="Times New Roman"/>
          <w:sz w:val="24"/>
          <w:szCs w:val="24"/>
        </w:rPr>
        <w:t>8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года в Москве.</w:t>
      </w:r>
    </w:p>
    <w:p w:rsidR="00D12FC0" w:rsidRPr="005D3C6C" w:rsidRDefault="00084BE0" w:rsidP="0003766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</w:t>
      </w:r>
      <w:r w:rsidR="00D12FC0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. Участникам Конкурса, прошедшим во второй (очный) этап, необходимо лично прибыть в Москву. Расходы по командированию участников на мероприятия Конкурса берут на себя Заявители и (или) попечители общеобразовательных учреждений, в которых работают конкурсанты.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</w:t>
      </w:r>
      <w:r w:rsidR="00037669">
        <w:rPr>
          <w:rFonts w:ascii="Times New Roman" w:hAnsi="Times New Roman" w:cs="Times New Roman"/>
          <w:sz w:val="24"/>
          <w:szCs w:val="24"/>
        </w:rPr>
        <w:t>9</w:t>
      </w:r>
      <w:r w:rsidRPr="005D3C6C">
        <w:rPr>
          <w:rFonts w:ascii="Times New Roman" w:hAnsi="Times New Roman" w:cs="Times New Roman"/>
          <w:sz w:val="24"/>
          <w:szCs w:val="24"/>
        </w:rPr>
        <w:t xml:space="preserve">. Пять лауреатов в номинации «Молодые учителя» и по три лауреата в каждой последующей номинации, набравших наибольшее количество баллов по результатам оценки конкурсных заданий второго этапа, объявляются победителями Конкурса. </w:t>
      </w:r>
      <w:r w:rsidR="009D5EED">
        <w:rPr>
          <w:rFonts w:ascii="Times New Roman" w:hAnsi="Times New Roman" w:cs="Times New Roman"/>
          <w:sz w:val="24"/>
          <w:szCs w:val="24"/>
        </w:rPr>
        <w:t xml:space="preserve">Оргкомитет Конкурса имеет право </w:t>
      </w:r>
      <w:r w:rsidR="00391112">
        <w:rPr>
          <w:rFonts w:ascii="Times New Roman" w:hAnsi="Times New Roman" w:cs="Times New Roman"/>
          <w:sz w:val="24"/>
          <w:szCs w:val="24"/>
        </w:rPr>
        <w:t xml:space="preserve">на изменение </w:t>
      </w:r>
      <w:r w:rsidR="009D5EED">
        <w:rPr>
          <w:rFonts w:ascii="Times New Roman" w:hAnsi="Times New Roman" w:cs="Times New Roman"/>
          <w:sz w:val="24"/>
          <w:szCs w:val="24"/>
        </w:rPr>
        <w:t xml:space="preserve"> количества победителей.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5.1</w:t>
      </w:r>
      <w:r w:rsidR="00037669">
        <w:rPr>
          <w:rFonts w:ascii="Times New Roman" w:hAnsi="Times New Roman" w:cs="Times New Roman"/>
          <w:sz w:val="24"/>
          <w:szCs w:val="24"/>
        </w:rPr>
        <w:t>0</w:t>
      </w:r>
      <w:r w:rsidRPr="005D3C6C">
        <w:rPr>
          <w:rFonts w:ascii="Times New Roman" w:hAnsi="Times New Roman" w:cs="Times New Roman"/>
          <w:sz w:val="24"/>
          <w:szCs w:val="24"/>
        </w:rPr>
        <w:t>. За участие в 1 (заочном) этапе и 2 (очном) этапе Конкурса вносится организационный взнос.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 Подведение итогов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5D3C6C">
        <w:rPr>
          <w:rFonts w:ascii="Times New Roman" w:hAnsi="Times New Roman" w:cs="Times New Roman"/>
          <w:spacing w:val="-6"/>
          <w:sz w:val="24"/>
          <w:szCs w:val="24"/>
        </w:rPr>
        <w:t>6.1. Всем участникам Конкурса вручается Сертификат участника Всероссийского конкурса «Педагогический дебют – 201</w:t>
      </w:r>
      <w:r w:rsidR="00A233B1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5D3C6C">
        <w:rPr>
          <w:rFonts w:ascii="Times New Roman" w:hAnsi="Times New Roman" w:cs="Times New Roman"/>
          <w:spacing w:val="-6"/>
          <w:sz w:val="24"/>
          <w:szCs w:val="24"/>
        </w:rPr>
        <w:t xml:space="preserve">». </w:t>
      </w:r>
    </w:p>
    <w:p w:rsidR="00084BE0" w:rsidRPr="005D3C6C" w:rsidRDefault="004D4256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участники второго (очного) этапа 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Конкурса награждаются Знаком и Почетным дипломом лауреата.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6.3. Победители Конкурса награждаются Почетными дипломами</w:t>
      </w:r>
      <w:r w:rsidR="00832824">
        <w:rPr>
          <w:rFonts w:ascii="Times New Roman" w:hAnsi="Times New Roman" w:cs="Times New Roman"/>
          <w:sz w:val="24"/>
          <w:szCs w:val="24"/>
        </w:rPr>
        <w:t>, Знаком победителя</w:t>
      </w:r>
      <w:r w:rsidRPr="005D3C6C">
        <w:rPr>
          <w:rFonts w:ascii="Times New Roman" w:hAnsi="Times New Roman" w:cs="Times New Roman"/>
          <w:sz w:val="24"/>
          <w:szCs w:val="24"/>
        </w:rPr>
        <w:t xml:space="preserve"> и ценными призами.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6.4. Авторы лучших </w:t>
      </w:r>
      <w:r w:rsidR="009C40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D3C6C">
        <w:rPr>
          <w:rFonts w:ascii="Times New Roman" w:hAnsi="Times New Roman" w:cs="Times New Roman"/>
          <w:sz w:val="24"/>
          <w:szCs w:val="24"/>
        </w:rPr>
        <w:t>проектов награждаются Почетными дипломами.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6.5. Объявление результатов и награждение лауреатов и победителей Конкурса проводится в апреле 201</w:t>
      </w:r>
      <w:r w:rsidR="0025516B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 xml:space="preserve"> г.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г.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Москве.</w:t>
      </w:r>
    </w:p>
    <w:p w:rsidR="008F32CF" w:rsidRPr="005D3C6C" w:rsidRDefault="008F32CF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32CF" w:rsidRDefault="008F32CF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D47D5D" w:rsidP="00084BE0">
      <w:pPr>
        <w:pStyle w:val="Podpisi"/>
        <w:spacing w:before="57" w:after="57"/>
        <w:rPr>
          <w:rFonts w:ascii="Times New Roman" w:hAnsi="Times New Roman" w:cs="Times New Roman"/>
          <w:i w:val="0"/>
          <w:iCs w:val="0"/>
          <w:w w:val="95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84BE0" w:rsidRPr="005D3C6C">
        <w:rPr>
          <w:rFonts w:ascii="Times New Roman" w:hAnsi="Times New Roman" w:cs="Times New Roman"/>
          <w:sz w:val="24"/>
          <w:szCs w:val="24"/>
          <w:lang w:val="ru-RU"/>
        </w:rPr>
        <w:t>риложение № 1</w:t>
      </w:r>
      <w:r w:rsidR="00084BE0" w:rsidRPr="005D3C6C">
        <w:rPr>
          <w:rFonts w:ascii="Times New Roman" w:hAnsi="Times New Roman" w:cs="Times New Roman"/>
          <w:sz w:val="24"/>
          <w:szCs w:val="24"/>
          <w:lang w:val="ru-RU"/>
        </w:rPr>
        <w:br/>
        <w:t>к Порядку проведения Конкурса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Представление Заявителя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(бланк организации)</w:t>
      </w:r>
    </w:p>
    <w:p w:rsidR="00084BE0" w:rsidRPr="005D3C6C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Оргкомитет конкурса </w:t>
      </w:r>
    </w:p>
    <w:p w:rsidR="00084BE0" w:rsidRPr="005D3C6C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«Педагогический дебют – 201</w:t>
      </w:r>
      <w:r w:rsidR="00905D72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»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(полное наименование выдвигающей организации – Заявителя) </w:t>
      </w:r>
    </w:p>
    <w:p w:rsidR="00084BE0" w:rsidRPr="005D3C6C" w:rsidRDefault="00084BE0" w:rsidP="00084BE0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выдвигает 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участника Конкурса)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___________________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084BE0" w:rsidRPr="005D3C6C" w:rsidRDefault="00084BE0" w:rsidP="0012030A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на участие в конкурсе «Педагогический дебют – 201</w:t>
      </w:r>
      <w:r w:rsidR="00111652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»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номинации 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__________.</w:t>
      </w:r>
    </w:p>
    <w:p w:rsidR="008F32CF" w:rsidRPr="005D3C6C" w:rsidRDefault="008F32CF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8F32CF" w:rsidRPr="005D3C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  <w:r w:rsidR="008F32CF" w:rsidRPr="005D3C6C">
        <w:rPr>
          <w:rFonts w:ascii="Times New Roman" w:hAnsi="Times New Roman" w:cs="Times New Roman"/>
          <w:sz w:val="24"/>
          <w:szCs w:val="24"/>
        </w:rPr>
        <w:tab/>
      </w:r>
      <w:r w:rsidR="008F32CF" w:rsidRPr="005D3C6C">
        <w:rPr>
          <w:rFonts w:ascii="Times New Roman" w:hAnsi="Times New Roman" w:cs="Times New Roman"/>
          <w:sz w:val="24"/>
          <w:szCs w:val="24"/>
        </w:rPr>
        <w:tab/>
      </w:r>
      <w:r w:rsidRPr="005D3C6C">
        <w:rPr>
          <w:rFonts w:ascii="Times New Roman" w:hAnsi="Times New Roman" w:cs="Times New Roman"/>
          <w:sz w:val="24"/>
          <w:szCs w:val="24"/>
        </w:rPr>
        <w:t xml:space="preserve">Подпись          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</w:t>
      </w:r>
      <w:r w:rsidRPr="005D3C6C">
        <w:rPr>
          <w:rFonts w:ascii="Times New Roman" w:hAnsi="Times New Roman" w:cs="Times New Roman"/>
          <w:sz w:val="24"/>
          <w:szCs w:val="24"/>
        </w:rPr>
        <w:t xml:space="preserve">_ </w:t>
      </w:r>
      <w:r w:rsidR="008F32CF" w:rsidRPr="005D3C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C6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84BE0" w:rsidRPr="005D3C6C" w:rsidRDefault="00084BE0" w:rsidP="00084BE0">
      <w:pPr>
        <w:pStyle w:val="a6"/>
        <w:spacing w:after="113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    (фамилия, имя, отчество)   </w:t>
      </w:r>
    </w:p>
    <w:p w:rsidR="00084BE0" w:rsidRDefault="008F32CF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М.П.З.</w:t>
      </w:r>
    </w:p>
    <w:p w:rsidR="005D3C6C" w:rsidRDefault="005D3C6C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C6C" w:rsidRDefault="005D3C6C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F32CF" w:rsidRPr="00CB7DB5" w:rsidRDefault="008F32CF" w:rsidP="00CB7DB5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:rsidR="00084BE0" w:rsidRPr="005D3C6C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60236C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Конкурса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190523" w:rsidTr="00CB7DB5">
        <w:trPr>
          <w:trHeight w:val="1952"/>
        </w:trPr>
        <w:tc>
          <w:tcPr>
            <w:tcW w:w="1951" w:type="dxa"/>
          </w:tcPr>
          <w:p w:rsidR="00190523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ФОТО </w:t>
            </w:r>
          </w:p>
          <w:p w:rsidR="00190523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</w:p>
          <w:p w:rsidR="00190523" w:rsidRDefault="00190523" w:rsidP="0060236C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84BE0" w:rsidRPr="005D3C6C" w:rsidRDefault="00084BE0" w:rsidP="0060236C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ЗАЯВКА УЧАСТНИКА 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________________</w:t>
      </w:r>
    </w:p>
    <w:p w:rsidR="00084BE0" w:rsidRPr="005D3C6C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НОМИНАЦИЯ 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</w:t>
      </w:r>
      <w:r w:rsidR="00190523">
        <w:rPr>
          <w:rFonts w:ascii="Times New Roman" w:hAnsi="Times New Roman" w:cs="Times New Roman"/>
          <w:sz w:val="24"/>
          <w:szCs w:val="24"/>
        </w:rPr>
        <w:t>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ДЕВИЗ, ПОД КОТОРЫМ УЧАСТНИК ВЫСТУПАЕТ НА КОНКУРСЕ:</w:t>
      </w:r>
    </w:p>
    <w:p w:rsidR="00084BE0" w:rsidRPr="005D3C6C" w:rsidRDefault="00084BE0" w:rsidP="00084BE0">
      <w:pPr>
        <w:pStyle w:val="a6"/>
        <w:spacing w:after="283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</w:t>
      </w:r>
      <w:r w:rsidR="00190523">
        <w:rPr>
          <w:rFonts w:ascii="Times New Roman" w:hAnsi="Times New Roman" w:cs="Times New Roman"/>
          <w:sz w:val="24"/>
          <w:szCs w:val="24"/>
        </w:rPr>
        <w:t>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</w:t>
      </w:r>
      <w:r w:rsidRPr="005D3C6C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(день, месяц, год)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Работа и учеба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Ф.И.О. директора образовательного учреждения (не заполняется в номинациях «Молодые управленцы» в группе руководитель образовательного учреждения и «Молодые руководители дошкольных образовательных организаций» в группе заведующие)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(полных лет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стаж (заполняется в номинациях «Молодые управленцы», «Молодые руководители дошкольных образовательных организаций»)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регионального этапа конкурса (год), результат участия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Знание языков (укажите каких и степень владения)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Правительственные, отраслевые, общественные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международные награды (укажите название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скобках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Членство в общественных организациях (укажите название и год 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Семья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(укажите его (ее) профессию)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Дети (укажите возраст детей)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Увлечения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Чем Вы можете «блеснуть» на сцене?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Контакты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47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Заявка на учебное занятие на очном туре конкурса </w:t>
            </w: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(для учителей и педагогов дополнительного образования)*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(для учителей) </w:t>
            </w:r>
            <w:r w:rsidRPr="00310DEA">
              <w:rPr>
                <w:rFonts w:ascii="Times New Roman" w:hAnsi="Times New Roman" w:cs="Times New Roman"/>
                <w:b/>
                <w:sz w:val="32"/>
                <w:szCs w:val="32"/>
              </w:rPr>
              <w:t>//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(для ПДО)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Класс (для учителей) </w:t>
            </w:r>
            <w:r w:rsidRPr="00CB7DB5">
              <w:rPr>
                <w:rFonts w:ascii="Times New Roman" w:hAnsi="Times New Roman" w:cs="Times New Roman"/>
                <w:b/>
                <w:sz w:val="32"/>
                <w:szCs w:val="32"/>
              </w:rPr>
              <w:t>//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или класс (для ПДО и психологов)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084BE0" w:rsidRPr="005D3C6C" w:rsidRDefault="00084BE0" w:rsidP="00084BE0">
      <w:pPr>
        <w:pStyle w:val="Tabl"/>
        <w:rPr>
          <w:rFonts w:ascii="Times New Roman" w:hAnsi="Times New Roman" w:cs="Times New Roman"/>
          <w:sz w:val="24"/>
          <w:szCs w:val="24"/>
        </w:rPr>
      </w:pPr>
    </w:p>
    <w:p w:rsidR="005D3C6C" w:rsidRDefault="0012030A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*Обязательное заполнение </w:t>
      </w:r>
    </w:p>
    <w:p w:rsidR="00360340" w:rsidRPr="005D3C6C" w:rsidRDefault="00360340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Приложение № 2.1.</w:t>
      </w:r>
    </w:p>
    <w:p w:rsidR="00084BE0" w:rsidRPr="005D3C6C" w:rsidRDefault="00084BE0" w:rsidP="00084BE0">
      <w:pPr>
        <w:pStyle w:val="a6"/>
        <w:spacing w:after="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 к Порядку проведения Конкурса</w:t>
      </w:r>
    </w:p>
    <w:p w:rsidR="00017AF8" w:rsidRDefault="00017AF8" w:rsidP="00084BE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84BE0" w:rsidRDefault="00084BE0" w:rsidP="00084BE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807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Творческая работа</w:t>
      </w:r>
    </w:p>
    <w:p w:rsidR="00017AF8" w:rsidRPr="00C807C9" w:rsidRDefault="00017AF8" w:rsidP="00084BE0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084BE0" w:rsidRPr="00E90BA2" w:rsidRDefault="00E90BA2" w:rsidP="00765FB9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084BE0" w:rsidRPr="00E90B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084BE0" w:rsidRPr="00E90BA2">
        <w:rPr>
          <w:rFonts w:ascii="Times New Roman" w:hAnsi="Times New Roman" w:cs="Times New Roman"/>
          <w:i/>
          <w:color w:val="auto"/>
          <w:sz w:val="24"/>
          <w:szCs w:val="24"/>
        </w:rPr>
        <w:t>Молодые учителя»</w:t>
      </w:r>
      <w:r w:rsidR="00084BE0" w:rsidRPr="00E90B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тема </w:t>
      </w:r>
      <w:r w:rsidR="00150C12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0C12" w:rsidRPr="00E90BA2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«Как я управляю своим профессиональным развитием»</w:t>
      </w:r>
      <w:r w:rsidR="00D1763E" w:rsidRPr="00E90BA2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.</w:t>
      </w:r>
    </w:p>
    <w:p w:rsidR="00084BE0" w:rsidRPr="00E90BA2" w:rsidRDefault="00E90BA2" w:rsidP="00765FB9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0BA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педагоги дополнительного образования»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тема </w:t>
      </w:r>
      <w:r w:rsidR="00150C12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«Современные педагогические технологии обучения в системе дополнительного образования  детей».  </w:t>
      </w:r>
      <w:r w:rsidR="00DA5FFD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0C12" w:rsidRPr="00E90BA2" w:rsidRDefault="00E90BA2" w:rsidP="00765FB9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0BA2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управленцы»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тема «Размышления над темой приобщения </w:t>
      </w:r>
      <w:r w:rsidR="009206A5" w:rsidRPr="00E90BA2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к культурным ценностям своего народа, базовым национальным ценностям российского общества, общечелов</w:t>
      </w:r>
      <w:r w:rsidR="00FF237B">
        <w:rPr>
          <w:rFonts w:ascii="Times New Roman" w:hAnsi="Times New Roman" w:cs="Times New Roman"/>
          <w:color w:val="auto"/>
          <w:sz w:val="24"/>
          <w:szCs w:val="24"/>
        </w:rPr>
        <w:t>еческим ценностям. «Что же  на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B00C27">
        <w:rPr>
          <w:rFonts w:ascii="Times New Roman" w:hAnsi="Times New Roman" w:cs="Times New Roman"/>
          <w:color w:val="auto"/>
          <w:sz w:val="24"/>
          <w:szCs w:val="24"/>
        </w:rPr>
        <w:t>егодня запланировано, уважаемый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директор школы?».</w:t>
      </w:r>
      <w:r w:rsidR="00C8727E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84BE0" w:rsidRPr="00E90BA2" w:rsidRDefault="00E90BA2" w:rsidP="00765FB9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0BA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тема </w:t>
      </w:r>
      <w:r w:rsidR="003F761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«Роль традиций в развитии системы дошкольного образования»</w:t>
      </w:r>
      <w:r w:rsidR="00346A9B" w:rsidRPr="00E90BA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F761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0C12" w:rsidRDefault="00E90BA2" w:rsidP="00765FB9">
      <w:pPr>
        <w:pStyle w:val="a6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90BA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педагоги-психологи»</w:t>
      </w:r>
      <w:r w:rsidR="008335D8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E114E" w:rsidRPr="00E90BA2">
        <w:rPr>
          <w:rFonts w:ascii="Times New Roman" w:hAnsi="Times New Roman" w:cs="Times New Roman"/>
          <w:color w:val="auto"/>
          <w:sz w:val="24"/>
          <w:szCs w:val="24"/>
        </w:rPr>
        <w:t>Актуальные проблемы психологического сопровождения личности в инновационном образовании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  <w:r w:rsidR="006A4B05" w:rsidRPr="00E90BA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65FB9" w:rsidRPr="00E90BA2" w:rsidRDefault="00765FB9" w:rsidP="00E90BA2">
      <w:pPr>
        <w:pStyle w:val="a6"/>
        <w:spacing w:after="57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E09C8" w:rsidRPr="000A5E10" w:rsidRDefault="00084BE0" w:rsidP="009E114E">
      <w:pPr>
        <w:pStyle w:val="a6"/>
        <w:spacing w:after="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5E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Готовится в свободной форме. </w:t>
      </w:r>
      <w:r w:rsidR="008E09C8" w:rsidRPr="000A5E10">
        <w:rPr>
          <w:rFonts w:ascii="Times New Roman" w:hAnsi="Times New Roman" w:cs="Times New Roman"/>
          <w:b/>
          <w:i/>
          <w:iCs/>
          <w:sz w:val="24"/>
          <w:szCs w:val="24"/>
        </w:rPr>
        <w:t>Творческое оформление работы приветствуется.</w:t>
      </w:r>
    </w:p>
    <w:p w:rsidR="00084BE0" w:rsidRPr="00150C12" w:rsidRDefault="00084BE0" w:rsidP="00084BE0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В творческой работе отражается мировоззренческая, культурологическая, психолого-педагогическая позиция учителя. Объем не более 10 тыс. компьютерных знаков. </w:t>
      </w:r>
    </w:p>
    <w:p w:rsidR="00017AF8" w:rsidRPr="005D3C6C" w:rsidRDefault="00017AF8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BE0" w:rsidRDefault="00084BE0" w:rsidP="00017AF8">
      <w:pPr>
        <w:pStyle w:val="a6"/>
        <w:tabs>
          <w:tab w:val="left" w:pos="1252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807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Эссе</w:t>
      </w:r>
      <w:r w:rsidR="00017A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</w:p>
    <w:p w:rsidR="00017AF8" w:rsidRPr="00C807C9" w:rsidRDefault="00017AF8" w:rsidP="00017AF8">
      <w:pPr>
        <w:pStyle w:val="a6"/>
        <w:tabs>
          <w:tab w:val="left" w:pos="1252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В номинации </w:t>
      </w:r>
      <w:r w:rsidRPr="00E447F9">
        <w:rPr>
          <w:rFonts w:ascii="Times New Roman" w:hAnsi="Times New Roman" w:cs="Times New Roman"/>
          <w:b/>
          <w:i/>
          <w:sz w:val="24"/>
          <w:szCs w:val="24"/>
        </w:rPr>
        <w:t>«Молодые учителя»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тема «Инновационные подходы в преподавании. Мои маленькие достижения!!!».</w:t>
      </w:r>
      <w:r w:rsidR="008C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</w:t>
      </w:r>
      <w:r w:rsidRPr="00E447F9">
        <w:rPr>
          <w:rFonts w:ascii="Times New Roman" w:hAnsi="Times New Roman" w:cs="Times New Roman"/>
          <w:b/>
          <w:i/>
          <w:sz w:val="24"/>
          <w:szCs w:val="24"/>
        </w:rPr>
        <w:t>Молодые педагоги дополнительного образования</w:t>
      </w:r>
      <w:r w:rsidRPr="005D3C6C">
        <w:rPr>
          <w:rFonts w:ascii="Times New Roman" w:hAnsi="Times New Roman" w:cs="Times New Roman"/>
          <w:sz w:val="24"/>
          <w:szCs w:val="24"/>
        </w:rPr>
        <w:t>» тема «Влияние внеурочных проектов на уровень культуры и воспитания учеников».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В номинации </w:t>
      </w:r>
      <w:r w:rsidRPr="00B41172">
        <w:rPr>
          <w:rFonts w:ascii="Times New Roman" w:hAnsi="Times New Roman" w:cs="Times New Roman"/>
          <w:b/>
          <w:i/>
          <w:sz w:val="24"/>
          <w:szCs w:val="24"/>
        </w:rPr>
        <w:t>«Молодые управленцы»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тема «Кто он, эффективный руководитель современной школы?».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В номинации </w:t>
      </w:r>
      <w:r w:rsidRPr="00456116">
        <w:rPr>
          <w:rFonts w:ascii="Times New Roman" w:hAnsi="Times New Roman" w:cs="Times New Roman"/>
          <w:b/>
          <w:i/>
          <w:sz w:val="24"/>
          <w:szCs w:val="24"/>
        </w:rPr>
        <w:t>«Молодые руководители дошкольных образовательных организаций»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тема «Инновационные подходы в управлении. Мои маленькие достижения!».</w:t>
      </w:r>
    </w:p>
    <w:p w:rsidR="00084BE0" w:rsidRDefault="00084BE0" w:rsidP="00084BE0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В номинации </w:t>
      </w:r>
      <w:r w:rsidRPr="00982BF6">
        <w:rPr>
          <w:rFonts w:ascii="Times New Roman" w:hAnsi="Times New Roman" w:cs="Times New Roman"/>
          <w:b/>
          <w:i/>
          <w:sz w:val="24"/>
          <w:szCs w:val="24"/>
        </w:rPr>
        <w:t>«Молодые педагоги-психологи»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тема «Психолог – призвание или профессия?».</w:t>
      </w:r>
    </w:p>
    <w:p w:rsidR="00894A4A" w:rsidRDefault="00894A4A" w:rsidP="00894A4A">
      <w:pPr>
        <w:pStyle w:val="a6"/>
        <w:numPr>
          <w:ilvl w:val="0"/>
          <w:numId w:val="21"/>
        </w:numPr>
        <w:spacing w:after="57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Pr="00894A4A">
        <w:rPr>
          <w:rFonts w:ascii="Times New Roman" w:hAnsi="Times New Roman" w:cs="Times New Roman"/>
          <w:b/>
          <w:i/>
          <w:sz w:val="24"/>
          <w:szCs w:val="24"/>
        </w:rPr>
        <w:t>«Педагог-наставник»</w:t>
      </w: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894A4A">
        <w:rPr>
          <w:rFonts w:ascii="Times New Roman" w:hAnsi="Times New Roman" w:cs="Times New Roman"/>
          <w:sz w:val="24"/>
          <w:szCs w:val="24"/>
        </w:rPr>
        <w:t>«Я – учитель наставник».</w:t>
      </w:r>
    </w:p>
    <w:p w:rsidR="00D135CC" w:rsidRPr="005D3C6C" w:rsidRDefault="00894A4A" w:rsidP="00894A4A">
      <w:pPr>
        <w:pStyle w:val="a6"/>
        <w:tabs>
          <w:tab w:val="left" w:pos="7450"/>
        </w:tabs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4BE0" w:rsidRDefault="00084BE0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Объем не более 10 тыс. компьютерных знаков.</w:t>
      </w:r>
      <w:r w:rsidR="00D135C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97B0C" w:rsidRDefault="00397B0C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397B0C" w:rsidRDefault="00397B0C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397B0C" w:rsidRDefault="00397B0C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D135CC" w:rsidRDefault="00D135CC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084BE0" w:rsidRPr="005D3C6C" w:rsidRDefault="00680FEF" w:rsidP="00017A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084BE0" w:rsidRPr="005D3C6C">
        <w:rPr>
          <w:rFonts w:ascii="Times New Roman" w:hAnsi="Times New Roman" w:cs="Times New Roman"/>
          <w:i/>
          <w:iCs/>
          <w:sz w:val="24"/>
          <w:szCs w:val="24"/>
        </w:rPr>
        <w:t>риложение № 3</w:t>
      </w:r>
    </w:p>
    <w:p w:rsidR="00084BE0" w:rsidRPr="005D3C6C" w:rsidRDefault="00084BE0" w:rsidP="00084BE0">
      <w:pPr>
        <w:pStyle w:val="a6"/>
        <w:spacing w:after="1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 к Порядку проведения Конкурса</w:t>
      </w:r>
    </w:p>
    <w:p w:rsidR="00084BE0" w:rsidRPr="005D3C6C" w:rsidRDefault="00084BE0" w:rsidP="00084BE0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b/>
          <w:bCs/>
          <w:sz w:val="24"/>
          <w:szCs w:val="24"/>
        </w:rPr>
        <w:t>Обязательными приложениями к заявке являются: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Цветная </w:t>
            </w:r>
            <w:r w:rsidRPr="000A457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ПОРТРЕТНАЯ фотография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>в формате .jpg, с разрешением 300 точек на дюйм, без уменьшения исходного размера</w:t>
            </w:r>
            <w:r w:rsidR="009B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проект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и пояснительная записка Проекта предоставляется в виде двух файлов:</w:t>
            </w:r>
          </w:p>
          <w:p w:rsidR="00084BE0" w:rsidRPr="005D3C6C" w:rsidRDefault="00084BE0" w:rsidP="008F32CF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1. </w:t>
            </w:r>
            <w:r w:rsidRPr="005D3C6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Документ в формате Microsoft Word 97–2003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(с расширением .doc), в кратком и лаконичном изложении, объемом не более 3 стр. формата А4, шрифт Times New Roman, 12 кегль, междустрочный интервал</w:t>
            </w:r>
            <w:r w:rsidRPr="005D3C6C">
              <w:rPr>
                <w:rFonts w:ascii="Times New Roman" w:cs="Times New Roman"/>
                <w:spacing w:val="-5"/>
                <w:sz w:val="24"/>
                <w:szCs w:val="24"/>
              </w:rPr>
              <w:t> 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 одинарный.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8C4470">
            <w:pPr>
              <w:pStyle w:val="a4"/>
              <w:spacing w:line="240" w:lineRule="auto"/>
              <w:textAlignment w:val="auto"/>
              <w:rPr>
                <w:b/>
                <w:color w:val="auto"/>
                <w:lang w:val="ru-RU"/>
              </w:rPr>
            </w:pPr>
            <w:r w:rsidRPr="00DC252F">
              <w:rPr>
                <w:b/>
                <w:color w:val="auto"/>
                <w:lang w:val="ru-RU"/>
              </w:rPr>
              <w:lastRenderedPageBreak/>
              <w:t>Презентация к образовательному проекту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Microsoft PowerPoint.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Презентация Microsoft PowerPoint должна удовлетворять следующим требованиям: размер одного файла: не более 5 МБ.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Использование звукового оформления и эффектов анимации на слайдах по усмотрению</w:t>
            </w:r>
            <w:r w:rsidR="006B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учебного или внеклассного занятия; психолого-педагогического занятия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7425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занятия.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Конспект может содержать таблицы, схемы, фото, видео, рисунки, диаграммы, презентацию. Презентация к занятию (формат .ppt, .flipchart, .notebook, другие презентационные форматы и не более не более 5 МБ).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Формат загружаемого файла: все отправляемые файлы необходимо скопировать в одну папку; назвать папку следует таким образом – слово «R», номинация (UCH, DOP, PSIH), фамилия участника, инициалы латинскими буквами (например, R_ PSIH. IvanovaOA); папку нужно сжать в формате .zip или .rar 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одной из тем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7425">
              <w:rPr>
                <w:rFonts w:ascii="Times New Roman" w:hAnsi="Times New Roman" w:cs="Times New Roman"/>
                <w:b/>
                <w:sz w:val="24"/>
                <w:szCs w:val="24"/>
              </w:rPr>
              <w:t>Текст выступления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(при использовании презентации для иллюстрации выступления, конспект должен содержать скриншоты презентационного файла).</w:t>
            </w:r>
          </w:p>
          <w:p w:rsidR="00084BE0" w:rsidRPr="005D3C6C" w:rsidRDefault="00084BE0">
            <w:pPr>
              <w:pStyle w:val="Tabl"/>
              <w:spacing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 могут содержать таблицы, схемы, фото, видео, рисунки, диаграммы, презентационный файл занятия или выступления (формат .ppt, .flipchart, .notebook, другие презентационные форматы и не более 5 МБ).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Формат загружаемого файла: все отправляемые файлы необходимо скопировать в одну папку; назвать папку следует таким образом – слово «V», номинация (UPRskool, UPRdoo ), фамилия участника, инициалы латинскими буквами (например, V_ UPRskool. IvanovaOA); папку нужно сжать в формате .zip или .rar 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 w:rsidR="0074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741EDE" w:rsidRPr="00DC252F" w:rsidRDefault="00741EDE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(очный) этап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 w:rsidP="000C7425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25">
              <w:rPr>
                <w:rFonts w:ascii="Times New Roman" w:hAnsi="Times New Roman" w:cs="Times New Roman"/>
                <w:b/>
                <w:sz w:val="24"/>
                <w:szCs w:val="24"/>
              </w:rPr>
              <w:t>«Мы то, что надо»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3–5 минут в формате AVI или MP4. Содержание</w:t>
            </w:r>
            <w:r w:rsidR="00947664">
              <w:rPr>
                <w:rFonts w:ascii="Times New Roman" w:hAnsi="Times New Roman" w:cs="Times New Roman"/>
                <w:sz w:val="24"/>
                <w:szCs w:val="24"/>
              </w:rPr>
              <w:t xml:space="preserve">м фильма надо убедить зрителей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в том, почему нужно посещать ребенку именно вашу образовательную организацию. Фильм предоставляется до 15 марта участниками второго (очного) этапа конкурса в номинации «Молодые управленцы»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>и «Молодые руководители дошкольных образовательных организаций»</w:t>
            </w:r>
            <w:r w:rsidR="009B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05DC" w:rsidRDefault="00E905DC">
      <w:pPr>
        <w:rPr>
          <w:b/>
          <w:bCs/>
          <w:i/>
          <w:sz w:val="24"/>
          <w:szCs w:val="24"/>
        </w:rPr>
      </w:pPr>
    </w:p>
    <w:p w:rsidR="00E905DC" w:rsidRDefault="00E905DC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7664" w:rsidRDefault="00947664" w:rsidP="005D3C6C">
      <w:pPr>
        <w:pStyle w:val="ad"/>
        <w:ind w:firstLine="0"/>
        <w:jc w:val="both"/>
        <w:rPr>
          <w:b w:val="0"/>
          <w:bCs/>
          <w:i/>
          <w:sz w:val="24"/>
          <w:szCs w:val="24"/>
        </w:rPr>
      </w:pPr>
    </w:p>
    <w:p w:rsidR="005D3C6C" w:rsidRDefault="005D3C6C" w:rsidP="005D3C6C">
      <w:pPr>
        <w:pStyle w:val="ad"/>
        <w:ind w:firstLine="5940"/>
        <w:jc w:val="righ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>Приложение 4</w:t>
      </w:r>
    </w:p>
    <w:p w:rsidR="005D3C6C" w:rsidRPr="0081432F" w:rsidRDefault="005D3C6C" w:rsidP="005D3C6C">
      <w:pPr>
        <w:pStyle w:val="ad"/>
        <w:ind w:firstLine="5940"/>
        <w:jc w:val="right"/>
        <w:rPr>
          <w:rStyle w:val="ae"/>
          <w:bCs/>
          <w:szCs w:val="24"/>
        </w:rPr>
      </w:pPr>
      <w:r>
        <w:rPr>
          <w:b w:val="0"/>
          <w:bCs/>
          <w:i/>
          <w:sz w:val="24"/>
          <w:szCs w:val="24"/>
        </w:rPr>
        <w:t xml:space="preserve"> </w:t>
      </w:r>
      <w:r w:rsidRPr="00EE2AD3">
        <w:rPr>
          <w:b w:val="0"/>
          <w:bCs/>
          <w:i/>
          <w:sz w:val="24"/>
          <w:szCs w:val="24"/>
        </w:rPr>
        <w:t>к Порядку проведения Конкурса</w:t>
      </w:r>
    </w:p>
    <w:p w:rsidR="005D3C6C" w:rsidRPr="00EE2AD3" w:rsidRDefault="005D3C6C" w:rsidP="005D3C6C"/>
    <w:p w:rsidR="005D3C6C" w:rsidRPr="00EE2AD3" w:rsidRDefault="005D3C6C" w:rsidP="005D3C6C">
      <w:pPr>
        <w:pStyle w:val="1"/>
      </w:pPr>
      <w:r>
        <w:t>Согласие на участие в конкурсе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Я__________________________________________________________________________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подтверждаю согласие на участие в конкурсе «Педагогический дебют – 201</w:t>
      </w:r>
      <w:r w:rsidR="00114D49">
        <w:rPr>
          <w:rFonts w:ascii="Times New Roman" w:hAnsi="Times New Roman" w:cs="Times New Roman"/>
        </w:rPr>
        <w:t>8</w:t>
      </w:r>
      <w:r w:rsidRPr="005D3C6C">
        <w:rPr>
          <w:rFonts w:ascii="Times New Roman" w:hAnsi="Times New Roman" w:cs="Times New Roman"/>
        </w:rPr>
        <w:t>».</w:t>
      </w:r>
    </w:p>
    <w:p w:rsidR="005D3C6C" w:rsidRPr="005D3C6C" w:rsidRDefault="005D3C6C" w:rsidP="005D3C6C">
      <w:pPr>
        <w:ind w:left="-426" w:firstLine="1134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lastRenderedPageBreak/>
        <w:t xml:space="preserve">Подтверждаю правильность изложенной в Заявке информации. </w:t>
      </w:r>
      <w:bookmarkStart w:id="1" w:name="HomePage"/>
    </w:p>
    <w:p w:rsidR="005D3C6C" w:rsidRPr="005D3C6C" w:rsidRDefault="005D3C6C" w:rsidP="005D3C6C">
      <w:pPr>
        <w:ind w:left="-426" w:firstLine="1134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В соответствии с Федеральным законом Российской Федерации от 27.07.2006 г. 152-ФЗ «О персональных данных»</w:t>
      </w:r>
      <w:bookmarkEnd w:id="1"/>
      <w:r w:rsidRPr="005D3C6C">
        <w:rPr>
          <w:rFonts w:ascii="Times New Roman" w:hAnsi="Times New Roman" w:cs="Times New Roman"/>
        </w:rP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5D3C6C" w:rsidRPr="005D3C6C" w:rsidRDefault="005D3C6C" w:rsidP="005D3C6C">
      <w:pPr>
        <w:pStyle w:val="a20"/>
        <w:numPr>
          <w:ilvl w:val="0"/>
          <w:numId w:val="4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t>разрешаю зарегистрировать в базе данных участников Конкурсных мероприятий путем записи персональных </w:t>
      </w:r>
      <w:bookmarkStart w:id="2" w:name="YANDEX_10"/>
      <w:bookmarkEnd w:id="2"/>
      <w:r w:rsidRPr="005D3C6C">
        <w:rPr>
          <w:sz w:val="22"/>
          <w:szCs w:val="22"/>
        </w:rPr>
        <w:t>данных Анкеты участника;</w:t>
      </w:r>
    </w:p>
    <w:p w:rsidR="005D3C6C" w:rsidRPr="005D3C6C" w:rsidRDefault="005D3C6C" w:rsidP="005D3C6C">
      <w:pPr>
        <w:pStyle w:val="a20"/>
        <w:numPr>
          <w:ilvl w:val="0"/>
          <w:numId w:val="4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разрешаю </w:t>
      </w:r>
      <w:r w:rsidRPr="005D3C6C">
        <w:rPr>
          <w:rStyle w:val="aa"/>
          <w:rFonts w:ascii="Times New Roman" w:hAnsi="Times New Roman" w:cs="Times New Roman"/>
          <w:b w:val="0"/>
        </w:rPr>
        <w:t>передачу моих персональных данных третьим лицам</w:t>
      </w:r>
      <w:r w:rsidRPr="005D3C6C">
        <w:rPr>
          <w:rFonts w:ascii="Times New Roman" w:hAnsi="Times New Roman" w:cs="Times New Roman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разрешаю в рамках организации и проведения указанных мероприятий </w:t>
      </w:r>
      <w:r w:rsidRPr="005D3C6C">
        <w:rPr>
          <w:rFonts w:ascii="Times New Roman" w:hAnsi="Times New Roman" w:cs="Times New Roman"/>
          <w:bCs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 w:rsidRPr="005D3C6C">
        <w:rPr>
          <w:rFonts w:ascii="Times New Roman" w:hAnsi="Times New Roman" w:cs="Times New Roman"/>
        </w:rPr>
        <w:t>в Интернете, буклетах</w:t>
      </w:r>
      <w:r w:rsidRPr="005D3C6C">
        <w:rPr>
          <w:rFonts w:ascii="Times New Roman" w:hAnsi="Times New Roman" w:cs="Times New Roman"/>
          <w:bCs/>
        </w:rPr>
        <w:t xml:space="preserve"> </w:t>
      </w:r>
      <w:r w:rsidRPr="005D3C6C">
        <w:rPr>
          <w:rFonts w:ascii="Times New Roman" w:hAnsi="Times New Roman" w:cs="Times New Roman"/>
        </w:rPr>
        <w:t xml:space="preserve">и периодических образовательных изданиях с возможностью редакторской обработки, </w:t>
      </w:r>
      <w:r w:rsidRPr="005D3C6C">
        <w:rPr>
          <w:rFonts w:ascii="Times New Roman" w:hAnsi="Times New Roman" w:cs="Times New Roman"/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гарантирую соблюдение авторских прав при подготовке материалов, представленных на Конкурс.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  <w:color w:val="FF0000"/>
        </w:rPr>
      </w:pPr>
      <w:r w:rsidRPr="005D3C6C">
        <w:rPr>
          <w:rFonts w:ascii="Times New Roman" w:hAnsi="Times New Roman" w:cs="Times New Roman"/>
          <w:color w:val="FF0000"/>
        </w:rPr>
        <w:t xml:space="preserve">    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При этом:</w:t>
      </w:r>
    </w:p>
    <w:p w:rsidR="005D3C6C" w:rsidRPr="005D3C6C" w:rsidRDefault="005D3C6C" w:rsidP="005D3C6C">
      <w:pPr>
        <w:pStyle w:val="a20"/>
        <w:spacing w:before="0" w:beforeAutospacing="0" w:after="0" w:afterAutospacing="0"/>
        <w:ind w:left="-426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D3C6C" w:rsidRPr="005D3C6C" w:rsidRDefault="005D3C6C" w:rsidP="005D3C6C">
      <w:pPr>
        <w:rPr>
          <w:rFonts w:ascii="Times New Roman" w:hAnsi="Times New Roman" w:cs="Times New Roman"/>
        </w:rPr>
      </w:pPr>
    </w:p>
    <w:p w:rsidR="005D3C6C" w:rsidRPr="005D3C6C" w:rsidRDefault="005D3C6C" w:rsidP="005D3C6C">
      <w:pPr>
        <w:ind w:left="-180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Подпись ___________________ _________(______________) Дата_______________                                                               </w:t>
      </w:r>
    </w:p>
    <w:p w:rsidR="00224CF9" w:rsidRPr="005D3C6C" w:rsidRDefault="00224CF9" w:rsidP="00084BE0">
      <w:pPr>
        <w:rPr>
          <w:sz w:val="28"/>
          <w:szCs w:val="28"/>
        </w:rPr>
      </w:pPr>
    </w:p>
    <w:sectPr w:rsidR="00224CF9" w:rsidRPr="005D3C6C" w:rsidSect="0084030F">
      <w:footerReference w:type="default" r:id="rId12"/>
      <w:pgSz w:w="11906" w:h="16838"/>
      <w:pgMar w:top="720" w:right="720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5F" w:rsidRDefault="00F9385F" w:rsidP="00FA1B9E">
      <w:pPr>
        <w:spacing w:after="0" w:line="240" w:lineRule="auto"/>
      </w:pPr>
      <w:r>
        <w:separator/>
      </w:r>
    </w:p>
  </w:endnote>
  <w:endnote w:type="continuationSeparator" w:id="0">
    <w:p w:rsidR="00F9385F" w:rsidRDefault="00F9385F" w:rsidP="00F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8611"/>
      <w:docPartObj>
        <w:docPartGallery w:val="Page Numbers (Bottom of Page)"/>
        <w:docPartUnique/>
      </w:docPartObj>
    </w:sdtPr>
    <w:sdtEndPr/>
    <w:sdtContent>
      <w:p w:rsidR="008C49B5" w:rsidRDefault="00973CB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8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49B5" w:rsidRPr="0060236C" w:rsidRDefault="008C49B5">
    <w:pPr>
      <w:pStyle w:val="af1"/>
      <w:rPr>
        <w:b/>
        <w:color w:val="1F4E79" w:themeColor="accent1" w:themeShade="80"/>
        <w:sz w:val="16"/>
        <w:szCs w:val="16"/>
      </w:rPr>
    </w:pPr>
    <w:r w:rsidRPr="0060236C">
      <w:rPr>
        <w:b/>
        <w:color w:val="1F4E79" w:themeColor="accent1" w:themeShade="80"/>
        <w:sz w:val="16"/>
        <w:szCs w:val="16"/>
      </w:rPr>
      <w:t>Оргкомитет всероссийского конкурса «Педагогический дебют»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5F" w:rsidRDefault="00F9385F" w:rsidP="00FA1B9E">
      <w:pPr>
        <w:spacing w:after="0" w:line="240" w:lineRule="auto"/>
      </w:pPr>
      <w:r>
        <w:separator/>
      </w:r>
    </w:p>
  </w:footnote>
  <w:footnote w:type="continuationSeparator" w:id="0">
    <w:p w:rsidR="00F9385F" w:rsidRDefault="00F9385F" w:rsidP="00F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2E"/>
    <w:multiLevelType w:val="hybridMultilevel"/>
    <w:tmpl w:val="03B47E60"/>
    <w:lvl w:ilvl="0" w:tplc="0576C640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EE0"/>
    <w:multiLevelType w:val="hybridMultilevel"/>
    <w:tmpl w:val="44FE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AB"/>
    <w:multiLevelType w:val="hybridMultilevel"/>
    <w:tmpl w:val="134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2D7"/>
    <w:multiLevelType w:val="hybridMultilevel"/>
    <w:tmpl w:val="7BA04036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CF703A6"/>
    <w:multiLevelType w:val="hybridMultilevel"/>
    <w:tmpl w:val="7164765C"/>
    <w:lvl w:ilvl="0" w:tplc="F2AEB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07E55"/>
    <w:multiLevelType w:val="hybridMultilevel"/>
    <w:tmpl w:val="9A9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D1452"/>
    <w:multiLevelType w:val="hybridMultilevel"/>
    <w:tmpl w:val="6086662C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113E2ACC"/>
    <w:multiLevelType w:val="hybridMultilevel"/>
    <w:tmpl w:val="03869B9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60F73CB"/>
    <w:multiLevelType w:val="hybridMultilevel"/>
    <w:tmpl w:val="0FF0E0D4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1463A5C"/>
    <w:multiLevelType w:val="hybridMultilevel"/>
    <w:tmpl w:val="59A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7744B"/>
    <w:multiLevelType w:val="hybridMultilevel"/>
    <w:tmpl w:val="46D8187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D1A787F"/>
    <w:multiLevelType w:val="hybridMultilevel"/>
    <w:tmpl w:val="E73693DA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0A206AB"/>
    <w:multiLevelType w:val="hybridMultilevel"/>
    <w:tmpl w:val="F284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7391B"/>
    <w:multiLevelType w:val="hybridMultilevel"/>
    <w:tmpl w:val="E34EAF9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3FB57F2"/>
    <w:multiLevelType w:val="hybridMultilevel"/>
    <w:tmpl w:val="5D3E9438"/>
    <w:lvl w:ilvl="0" w:tplc="3806A410">
      <w:numFmt w:val="bullet"/>
      <w:lvlText w:val="•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597298D"/>
    <w:multiLevelType w:val="hybridMultilevel"/>
    <w:tmpl w:val="68B425D4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9326B39"/>
    <w:multiLevelType w:val="hybridMultilevel"/>
    <w:tmpl w:val="638C85A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5CA0957"/>
    <w:multiLevelType w:val="multilevel"/>
    <w:tmpl w:val="DA020A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7B33A2D"/>
    <w:multiLevelType w:val="hybridMultilevel"/>
    <w:tmpl w:val="56F4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06111"/>
    <w:multiLevelType w:val="hybridMultilevel"/>
    <w:tmpl w:val="4A04E4EA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5B6219F5"/>
    <w:multiLevelType w:val="hybridMultilevel"/>
    <w:tmpl w:val="0A72F102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D14C6"/>
    <w:multiLevelType w:val="hybridMultilevel"/>
    <w:tmpl w:val="6888BF68"/>
    <w:lvl w:ilvl="0" w:tplc="3806A410">
      <w:numFmt w:val="bullet"/>
      <w:lvlText w:val="•"/>
      <w:lvlJc w:val="left"/>
      <w:pPr>
        <w:ind w:left="11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4">
    <w:nsid w:val="5EC2781D"/>
    <w:multiLevelType w:val="hybridMultilevel"/>
    <w:tmpl w:val="78F0115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4D80AA8"/>
    <w:multiLevelType w:val="hybridMultilevel"/>
    <w:tmpl w:val="FF7614D4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93D0A28"/>
    <w:multiLevelType w:val="hybridMultilevel"/>
    <w:tmpl w:val="32A07768"/>
    <w:lvl w:ilvl="0" w:tplc="7C485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463E1"/>
    <w:multiLevelType w:val="hybridMultilevel"/>
    <w:tmpl w:val="16CA92CE"/>
    <w:lvl w:ilvl="0" w:tplc="3806A410">
      <w:numFmt w:val="bullet"/>
      <w:lvlText w:val="•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74C160F7"/>
    <w:multiLevelType w:val="hybridMultilevel"/>
    <w:tmpl w:val="57802C3A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19"/>
  </w:num>
  <w:num w:numId="5">
    <w:abstractNumId w:val="11"/>
  </w:num>
  <w:num w:numId="6">
    <w:abstractNumId w:val="0"/>
  </w:num>
  <w:num w:numId="7">
    <w:abstractNumId w:val="8"/>
  </w:num>
  <w:num w:numId="8">
    <w:abstractNumId w:val="24"/>
  </w:num>
  <w:num w:numId="9">
    <w:abstractNumId w:val="17"/>
  </w:num>
  <w:num w:numId="10">
    <w:abstractNumId w:val="13"/>
  </w:num>
  <w:num w:numId="11">
    <w:abstractNumId w:val="7"/>
  </w:num>
  <w:num w:numId="12">
    <w:abstractNumId w:val="28"/>
  </w:num>
  <w:num w:numId="13">
    <w:abstractNumId w:val="15"/>
  </w:num>
  <w:num w:numId="14">
    <w:abstractNumId w:val="21"/>
  </w:num>
  <w:num w:numId="15">
    <w:abstractNumId w:val="3"/>
  </w:num>
  <w:num w:numId="16">
    <w:abstractNumId w:val="29"/>
  </w:num>
  <w:num w:numId="17">
    <w:abstractNumId w:val="9"/>
  </w:num>
  <w:num w:numId="18">
    <w:abstractNumId w:val="23"/>
  </w:num>
  <w:num w:numId="19">
    <w:abstractNumId w:val="16"/>
  </w:num>
  <w:num w:numId="20">
    <w:abstractNumId w:val="1"/>
  </w:num>
  <w:num w:numId="21">
    <w:abstractNumId w:val="6"/>
  </w:num>
  <w:num w:numId="22">
    <w:abstractNumId w:val="25"/>
  </w:num>
  <w:num w:numId="23">
    <w:abstractNumId w:val="12"/>
  </w:num>
  <w:num w:numId="24">
    <w:abstractNumId w:val="4"/>
  </w:num>
  <w:num w:numId="25">
    <w:abstractNumId w:val="20"/>
  </w:num>
  <w:num w:numId="26">
    <w:abstractNumId w:val="26"/>
  </w:num>
  <w:num w:numId="27">
    <w:abstractNumId w:val="18"/>
  </w:num>
  <w:num w:numId="28">
    <w:abstractNumId w:val="14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97"/>
    <w:rsid w:val="000109CF"/>
    <w:rsid w:val="000166DB"/>
    <w:rsid w:val="00017AF8"/>
    <w:rsid w:val="00037669"/>
    <w:rsid w:val="00040763"/>
    <w:rsid w:val="00083E88"/>
    <w:rsid w:val="00084BE0"/>
    <w:rsid w:val="000860A3"/>
    <w:rsid w:val="000A4571"/>
    <w:rsid w:val="000A4EAD"/>
    <w:rsid w:val="000A5E10"/>
    <w:rsid w:val="000B2F0A"/>
    <w:rsid w:val="000C06C2"/>
    <w:rsid w:val="000C7425"/>
    <w:rsid w:val="00100AB9"/>
    <w:rsid w:val="00111652"/>
    <w:rsid w:val="00112081"/>
    <w:rsid w:val="00112D8C"/>
    <w:rsid w:val="00114D49"/>
    <w:rsid w:val="0012030A"/>
    <w:rsid w:val="00141AF8"/>
    <w:rsid w:val="00143860"/>
    <w:rsid w:val="00150C12"/>
    <w:rsid w:val="00182CA3"/>
    <w:rsid w:val="00190523"/>
    <w:rsid w:val="001943E1"/>
    <w:rsid w:val="001A6DE2"/>
    <w:rsid w:val="001B5ABA"/>
    <w:rsid w:val="001E1FF7"/>
    <w:rsid w:val="001F05D1"/>
    <w:rsid w:val="00213609"/>
    <w:rsid w:val="00215F27"/>
    <w:rsid w:val="00224CF9"/>
    <w:rsid w:val="00231AC4"/>
    <w:rsid w:val="0023702A"/>
    <w:rsid w:val="0023735D"/>
    <w:rsid w:val="0025411D"/>
    <w:rsid w:val="0025516B"/>
    <w:rsid w:val="002604E7"/>
    <w:rsid w:val="0026081F"/>
    <w:rsid w:val="002A5463"/>
    <w:rsid w:val="002C0850"/>
    <w:rsid w:val="002C2B0A"/>
    <w:rsid w:val="002D4698"/>
    <w:rsid w:val="002D471B"/>
    <w:rsid w:val="002E5C21"/>
    <w:rsid w:val="002E67B9"/>
    <w:rsid w:val="00310DEA"/>
    <w:rsid w:val="00334E51"/>
    <w:rsid w:val="00346A9B"/>
    <w:rsid w:val="00360340"/>
    <w:rsid w:val="0036542F"/>
    <w:rsid w:val="00365E54"/>
    <w:rsid w:val="00391112"/>
    <w:rsid w:val="003929EE"/>
    <w:rsid w:val="00397B0C"/>
    <w:rsid w:val="003C036B"/>
    <w:rsid w:val="003C33DC"/>
    <w:rsid w:val="003C5DC2"/>
    <w:rsid w:val="003C774D"/>
    <w:rsid w:val="003D3264"/>
    <w:rsid w:val="003D7987"/>
    <w:rsid w:val="003E3687"/>
    <w:rsid w:val="003F7610"/>
    <w:rsid w:val="00442A00"/>
    <w:rsid w:val="00455A64"/>
    <w:rsid w:val="00456116"/>
    <w:rsid w:val="0049699D"/>
    <w:rsid w:val="004B497B"/>
    <w:rsid w:val="004B7C79"/>
    <w:rsid w:val="004D0951"/>
    <w:rsid w:val="004D4256"/>
    <w:rsid w:val="004E4D30"/>
    <w:rsid w:val="00527554"/>
    <w:rsid w:val="00533BBC"/>
    <w:rsid w:val="005801F6"/>
    <w:rsid w:val="00582B45"/>
    <w:rsid w:val="00584B2C"/>
    <w:rsid w:val="00594805"/>
    <w:rsid w:val="005A7208"/>
    <w:rsid w:val="005D3C6C"/>
    <w:rsid w:val="005F197E"/>
    <w:rsid w:val="005F6CA2"/>
    <w:rsid w:val="00600B06"/>
    <w:rsid w:val="0060236C"/>
    <w:rsid w:val="0064170F"/>
    <w:rsid w:val="00663C4A"/>
    <w:rsid w:val="006650BB"/>
    <w:rsid w:val="00680FEF"/>
    <w:rsid w:val="00692070"/>
    <w:rsid w:val="006A4B05"/>
    <w:rsid w:val="006B4389"/>
    <w:rsid w:val="006B6656"/>
    <w:rsid w:val="006B6D31"/>
    <w:rsid w:val="006C68D2"/>
    <w:rsid w:val="006D452B"/>
    <w:rsid w:val="006D674C"/>
    <w:rsid w:val="006E01AC"/>
    <w:rsid w:val="006F426A"/>
    <w:rsid w:val="006F6B2F"/>
    <w:rsid w:val="00741EDE"/>
    <w:rsid w:val="00765FB9"/>
    <w:rsid w:val="00766BEF"/>
    <w:rsid w:val="00786E1F"/>
    <w:rsid w:val="007909D6"/>
    <w:rsid w:val="007A3A95"/>
    <w:rsid w:val="007C21D9"/>
    <w:rsid w:val="007C333A"/>
    <w:rsid w:val="00821F45"/>
    <w:rsid w:val="00832824"/>
    <w:rsid w:val="008335D8"/>
    <w:rsid w:val="0084030F"/>
    <w:rsid w:val="00845CFC"/>
    <w:rsid w:val="00861E5B"/>
    <w:rsid w:val="00886170"/>
    <w:rsid w:val="00894A4A"/>
    <w:rsid w:val="008A5AA4"/>
    <w:rsid w:val="008C1428"/>
    <w:rsid w:val="008C3373"/>
    <w:rsid w:val="008C4470"/>
    <w:rsid w:val="008C49B5"/>
    <w:rsid w:val="008D61A0"/>
    <w:rsid w:val="008E09C8"/>
    <w:rsid w:val="008F32CF"/>
    <w:rsid w:val="00905D72"/>
    <w:rsid w:val="00911D97"/>
    <w:rsid w:val="009206A5"/>
    <w:rsid w:val="00947664"/>
    <w:rsid w:val="00961DB3"/>
    <w:rsid w:val="00973CB4"/>
    <w:rsid w:val="00982BF6"/>
    <w:rsid w:val="00993F04"/>
    <w:rsid w:val="009B5E22"/>
    <w:rsid w:val="009C406F"/>
    <w:rsid w:val="009C72AC"/>
    <w:rsid w:val="009D5EED"/>
    <w:rsid w:val="009D6022"/>
    <w:rsid w:val="009E114E"/>
    <w:rsid w:val="009F1158"/>
    <w:rsid w:val="009F4F92"/>
    <w:rsid w:val="00A00575"/>
    <w:rsid w:val="00A233B1"/>
    <w:rsid w:val="00A4087D"/>
    <w:rsid w:val="00A41D6A"/>
    <w:rsid w:val="00A72253"/>
    <w:rsid w:val="00A76099"/>
    <w:rsid w:val="00A84799"/>
    <w:rsid w:val="00A93A58"/>
    <w:rsid w:val="00AA36C2"/>
    <w:rsid w:val="00AB12CF"/>
    <w:rsid w:val="00AD41C5"/>
    <w:rsid w:val="00AF7960"/>
    <w:rsid w:val="00B00C27"/>
    <w:rsid w:val="00B140B9"/>
    <w:rsid w:val="00B41172"/>
    <w:rsid w:val="00B60FD5"/>
    <w:rsid w:val="00B8257E"/>
    <w:rsid w:val="00BA51A7"/>
    <w:rsid w:val="00BC214D"/>
    <w:rsid w:val="00BC22D7"/>
    <w:rsid w:val="00BC5DFC"/>
    <w:rsid w:val="00BE1CA7"/>
    <w:rsid w:val="00BE3ECB"/>
    <w:rsid w:val="00C067CE"/>
    <w:rsid w:val="00C11A25"/>
    <w:rsid w:val="00C21B7B"/>
    <w:rsid w:val="00C50145"/>
    <w:rsid w:val="00C807C9"/>
    <w:rsid w:val="00C8727E"/>
    <w:rsid w:val="00C92AFF"/>
    <w:rsid w:val="00CB7DB5"/>
    <w:rsid w:val="00CC3F60"/>
    <w:rsid w:val="00D113BA"/>
    <w:rsid w:val="00D12FC0"/>
    <w:rsid w:val="00D135CC"/>
    <w:rsid w:val="00D15C68"/>
    <w:rsid w:val="00D173FC"/>
    <w:rsid w:val="00D1763E"/>
    <w:rsid w:val="00D21BF1"/>
    <w:rsid w:val="00D40941"/>
    <w:rsid w:val="00D47D5D"/>
    <w:rsid w:val="00D63649"/>
    <w:rsid w:val="00D721EA"/>
    <w:rsid w:val="00D730F4"/>
    <w:rsid w:val="00D933E6"/>
    <w:rsid w:val="00D97BB8"/>
    <w:rsid w:val="00DA5FFD"/>
    <w:rsid w:val="00DB1574"/>
    <w:rsid w:val="00DC252F"/>
    <w:rsid w:val="00DC4636"/>
    <w:rsid w:val="00DD187B"/>
    <w:rsid w:val="00DE3EF8"/>
    <w:rsid w:val="00E05EBF"/>
    <w:rsid w:val="00E150A2"/>
    <w:rsid w:val="00E2509C"/>
    <w:rsid w:val="00E35740"/>
    <w:rsid w:val="00E447F9"/>
    <w:rsid w:val="00E5569C"/>
    <w:rsid w:val="00E60873"/>
    <w:rsid w:val="00E82236"/>
    <w:rsid w:val="00E905DC"/>
    <w:rsid w:val="00E90BA2"/>
    <w:rsid w:val="00E95A22"/>
    <w:rsid w:val="00E96989"/>
    <w:rsid w:val="00EA4838"/>
    <w:rsid w:val="00EA7964"/>
    <w:rsid w:val="00EB4659"/>
    <w:rsid w:val="00EC03DC"/>
    <w:rsid w:val="00EC2AB0"/>
    <w:rsid w:val="00F061B8"/>
    <w:rsid w:val="00F113AC"/>
    <w:rsid w:val="00F1173A"/>
    <w:rsid w:val="00F14B2C"/>
    <w:rsid w:val="00F27B4D"/>
    <w:rsid w:val="00F519A9"/>
    <w:rsid w:val="00F55839"/>
    <w:rsid w:val="00F63239"/>
    <w:rsid w:val="00F63D99"/>
    <w:rsid w:val="00F66135"/>
    <w:rsid w:val="00F868E5"/>
    <w:rsid w:val="00F9385F"/>
    <w:rsid w:val="00F95436"/>
    <w:rsid w:val="00F97D34"/>
    <w:rsid w:val="00FA1B9E"/>
    <w:rsid w:val="00FD2236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C6C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CF9"/>
  </w:style>
  <w:style w:type="paragraph" w:customStyle="1" w:styleId="a4">
    <w:name w:val="[Без стиля]"/>
    <w:rsid w:val="00084B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Заголовок документа"/>
    <w:basedOn w:val="a4"/>
    <w:uiPriority w:val="99"/>
    <w:rsid w:val="00084BE0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paragraph" w:customStyle="1" w:styleId="Prikaz">
    <w:name w:val="Prikaz"/>
    <w:basedOn w:val="a4"/>
    <w:uiPriority w:val="99"/>
    <w:rsid w:val="00084BE0"/>
    <w:pPr>
      <w:spacing w:after="113" w:line="200" w:lineRule="atLeast"/>
      <w:jc w:val="center"/>
    </w:pPr>
    <w:rPr>
      <w:rFonts w:ascii="Verdana" w:hAnsi="Verdana" w:cs="Verdana"/>
      <w:i/>
      <w:iCs/>
      <w:sz w:val="18"/>
      <w:szCs w:val="18"/>
    </w:rPr>
  </w:style>
  <w:style w:type="paragraph" w:styleId="a6">
    <w:name w:val="Body Text"/>
    <w:basedOn w:val="a4"/>
    <w:link w:val="a7"/>
    <w:uiPriority w:val="99"/>
    <w:rsid w:val="00084BE0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84BE0"/>
    <w:rPr>
      <w:rFonts w:ascii="Verdana" w:hAnsi="Verdana" w:cs="Verdana"/>
      <w:color w:val="000000"/>
      <w:w w:val="95"/>
      <w:sz w:val="20"/>
      <w:szCs w:val="20"/>
    </w:rPr>
  </w:style>
  <w:style w:type="paragraph" w:styleId="a8">
    <w:name w:val="Subtitle"/>
    <w:basedOn w:val="a6"/>
    <w:link w:val="a9"/>
    <w:uiPriority w:val="99"/>
    <w:qFormat/>
    <w:rsid w:val="00084BE0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rsid w:val="00084BE0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Prikaz"/>
    <w:uiPriority w:val="99"/>
    <w:rsid w:val="00084BE0"/>
    <w:pPr>
      <w:spacing w:before="113"/>
      <w:jc w:val="right"/>
    </w:pPr>
  </w:style>
  <w:style w:type="paragraph" w:customStyle="1" w:styleId="Tabl">
    <w:name w:val="Tabl"/>
    <w:basedOn w:val="a6"/>
    <w:uiPriority w:val="99"/>
    <w:rsid w:val="00084BE0"/>
    <w:pPr>
      <w:ind w:firstLine="0"/>
      <w:jc w:val="left"/>
    </w:pPr>
    <w:rPr>
      <w:sz w:val="16"/>
      <w:szCs w:val="16"/>
    </w:rPr>
  </w:style>
  <w:style w:type="character" w:styleId="aa">
    <w:name w:val="Strong"/>
    <w:uiPriority w:val="22"/>
    <w:qFormat/>
    <w:rsid w:val="00E8223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3C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Разделы"/>
    <w:basedOn w:val="a"/>
    <w:rsid w:val="005D3C6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раздел Знак"/>
    <w:rsid w:val="005D3C6C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5D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A1B9E"/>
  </w:style>
  <w:style w:type="paragraph" w:styleId="af1">
    <w:name w:val="footer"/>
    <w:basedOn w:val="a"/>
    <w:link w:val="af2"/>
    <w:uiPriority w:val="99"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B9E"/>
  </w:style>
  <w:style w:type="table" w:styleId="af3">
    <w:name w:val="Table Grid"/>
    <w:basedOn w:val="a1"/>
    <w:uiPriority w:val="39"/>
    <w:rsid w:val="0019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A7964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C7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5FF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C6C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CF9"/>
  </w:style>
  <w:style w:type="paragraph" w:customStyle="1" w:styleId="a4">
    <w:name w:val="[Без стиля]"/>
    <w:rsid w:val="00084B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Заголовок документа"/>
    <w:basedOn w:val="a4"/>
    <w:uiPriority w:val="99"/>
    <w:rsid w:val="00084BE0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paragraph" w:customStyle="1" w:styleId="Prikaz">
    <w:name w:val="Prikaz"/>
    <w:basedOn w:val="a4"/>
    <w:uiPriority w:val="99"/>
    <w:rsid w:val="00084BE0"/>
    <w:pPr>
      <w:spacing w:after="113" w:line="200" w:lineRule="atLeast"/>
      <w:jc w:val="center"/>
    </w:pPr>
    <w:rPr>
      <w:rFonts w:ascii="Verdana" w:hAnsi="Verdana" w:cs="Verdana"/>
      <w:i/>
      <w:iCs/>
      <w:sz w:val="18"/>
      <w:szCs w:val="18"/>
    </w:rPr>
  </w:style>
  <w:style w:type="paragraph" w:styleId="a6">
    <w:name w:val="Body Text"/>
    <w:basedOn w:val="a4"/>
    <w:link w:val="a7"/>
    <w:uiPriority w:val="99"/>
    <w:rsid w:val="00084BE0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84BE0"/>
    <w:rPr>
      <w:rFonts w:ascii="Verdana" w:hAnsi="Verdana" w:cs="Verdana"/>
      <w:color w:val="000000"/>
      <w:w w:val="95"/>
      <w:sz w:val="20"/>
      <w:szCs w:val="20"/>
    </w:rPr>
  </w:style>
  <w:style w:type="paragraph" w:styleId="a8">
    <w:name w:val="Subtitle"/>
    <w:basedOn w:val="a6"/>
    <w:link w:val="a9"/>
    <w:uiPriority w:val="99"/>
    <w:qFormat/>
    <w:rsid w:val="00084BE0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rsid w:val="00084BE0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Prikaz"/>
    <w:uiPriority w:val="99"/>
    <w:rsid w:val="00084BE0"/>
    <w:pPr>
      <w:spacing w:before="113"/>
      <w:jc w:val="right"/>
    </w:pPr>
  </w:style>
  <w:style w:type="paragraph" w:customStyle="1" w:styleId="Tabl">
    <w:name w:val="Tabl"/>
    <w:basedOn w:val="a6"/>
    <w:uiPriority w:val="99"/>
    <w:rsid w:val="00084BE0"/>
    <w:pPr>
      <w:ind w:firstLine="0"/>
      <w:jc w:val="left"/>
    </w:pPr>
    <w:rPr>
      <w:sz w:val="16"/>
      <w:szCs w:val="16"/>
    </w:rPr>
  </w:style>
  <w:style w:type="character" w:styleId="aa">
    <w:name w:val="Strong"/>
    <w:uiPriority w:val="22"/>
    <w:qFormat/>
    <w:rsid w:val="00E8223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3C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Разделы"/>
    <w:basedOn w:val="a"/>
    <w:rsid w:val="005D3C6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раздел Знак"/>
    <w:rsid w:val="005D3C6C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5D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A1B9E"/>
  </w:style>
  <w:style w:type="paragraph" w:styleId="af1">
    <w:name w:val="footer"/>
    <w:basedOn w:val="a"/>
    <w:link w:val="af2"/>
    <w:uiPriority w:val="99"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B9E"/>
  </w:style>
  <w:style w:type="table" w:styleId="af3">
    <w:name w:val="Table Grid"/>
    <w:basedOn w:val="a1"/>
    <w:uiPriority w:val="39"/>
    <w:rsid w:val="0019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A7964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C7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5FF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y@alsn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s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2017-09-20T06:40:00Z</cp:lastPrinted>
  <dcterms:created xsi:type="dcterms:W3CDTF">2018-10-24T01:51:00Z</dcterms:created>
  <dcterms:modified xsi:type="dcterms:W3CDTF">2018-10-24T01:51:00Z</dcterms:modified>
</cp:coreProperties>
</file>